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91" w:rsidRP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ind w:left="4956"/>
        <w:rPr>
          <w:b/>
          <w:sz w:val="20"/>
          <w:szCs w:val="20"/>
        </w:rPr>
      </w:pPr>
      <w:r w:rsidRPr="00F67791">
        <w:rPr>
          <w:b/>
          <w:sz w:val="20"/>
          <w:szCs w:val="20"/>
        </w:rPr>
        <w:tab/>
        <w:t>Załącznik do uchwały Nr IX/89/11</w:t>
      </w:r>
    </w:p>
    <w:p w:rsidR="00F67791" w:rsidRP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ind w:left="5664"/>
        <w:rPr>
          <w:b/>
          <w:sz w:val="20"/>
          <w:szCs w:val="20"/>
        </w:rPr>
      </w:pPr>
      <w:r w:rsidRPr="00F67791">
        <w:rPr>
          <w:b/>
          <w:sz w:val="20"/>
          <w:szCs w:val="20"/>
        </w:rPr>
        <w:t>Rady Gminy Bobrowniki</w:t>
      </w:r>
    </w:p>
    <w:p w:rsidR="00F67791" w:rsidRP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ind w:left="566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z dnia  30 czerwca</w:t>
      </w:r>
      <w:r w:rsidRPr="00F67791">
        <w:rPr>
          <w:b/>
          <w:sz w:val="20"/>
          <w:szCs w:val="20"/>
        </w:rPr>
        <w:t xml:space="preserve"> 2011r. </w:t>
      </w:r>
    </w:p>
    <w:p w:rsid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ind w:left="5664"/>
        <w:rPr>
          <w:sz w:val="16"/>
          <w:szCs w:val="16"/>
        </w:rPr>
      </w:pPr>
    </w:p>
    <w:p w:rsid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rPr>
          <w:sz w:val="16"/>
          <w:szCs w:val="16"/>
        </w:rPr>
      </w:pPr>
    </w:p>
    <w:p w:rsid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rPr>
          <w:sz w:val="18"/>
          <w:szCs w:val="18"/>
        </w:rPr>
      </w:pPr>
    </w:p>
    <w:p w:rsid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</w:pPr>
    </w:p>
    <w:p w:rsid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STATUT </w:t>
      </w:r>
    </w:p>
    <w:p w:rsid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jc w:val="center"/>
      </w:pPr>
      <w:r>
        <w:rPr>
          <w:b/>
          <w:bCs/>
        </w:rPr>
        <w:t xml:space="preserve">ZAKŁADU GOSPODARKI KOMUNALNEJ W BOBROWNIKACH </w:t>
      </w:r>
    </w:p>
    <w:p w:rsid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  <w:bookmarkStart w:id="0" w:name="bookmark_9"/>
      <w:bookmarkEnd w:id="0"/>
    </w:p>
    <w:p w:rsid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jc w:val="center"/>
      </w:pPr>
      <w:r>
        <w:rPr>
          <w:b/>
          <w:bCs/>
        </w:rPr>
        <w:t>Rozdział I</w:t>
      </w:r>
      <w:r>
        <w:br/>
      </w:r>
      <w:r>
        <w:rPr>
          <w:b/>
          <w:bCs/>
          <w:i/>
        </w:rPr>
        <w:t>Postanowienia ogólne</w:t>
      </w:r>
      <w:r>
        <w:t> </w:t>
      </w: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§ 1</w:t>
      </w:r>
      <w:bookmarkStart w:id="1" w:name="bookmark_10"/>
      <w:bookmarkEnd w:id="1"/>
    </w:p>
    <w:p w:rsidR="00F67791" w:rsidRDefault="00F67791" w:rsidP="00F67791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jc w:val="both"/>
      </w:pPr>
      <w:r>
        <w:t>Zakład  Gospodarki Komunalnej w Bobrownikach, zwany dalej „Zakładem” jest jednostką organizacyjną Gminy Bobrowniki.</w:t>
      </w:r>
    </w:p>
    <w:p w:rsidR="00F67791" w:rsidRDefault="00F67791" w:rsidP="00F67791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jc w:val="both"/>
      </w:pPr>
      <w:r>
        <w:t xml:space="preserve">Zakład działa w formie  samorządowego zakładu budżetowego.  </w:t>
      </w:r>
      <w:bookmarkStart w:id="2" w:name="bookmark_11"/>
      <w:bookmarkEnd w:id="2"/>
    </w:p>
    <w:p w:rsidR="00F67791" w:rsidRDefault="00F67791" w:rsidP="00F67791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jc w:val="both"/>
      </w:pPr>
      <w:r>
        <w:t>Bezpośredni nadzór nad zakładem sprawuje Wójt Gminy Bobrowniki.</w:t>
      </w:r>
      <w:bookmarkStart w:id="3" w:name="bookmark_12"/>
      <w:bookmarkStart w:id="4" w:name="bookmark_13"/>
      <w:bookmarkEnd w:id="3"/>
      <w:bookmarkEnd w:id="4"/>
    </w:p>
    <w:p w:rsidR="00F67791" w:rsidRDefault="00F67791" w:rsidP="00F67791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Siedzibą Zakładu jest miejscowość Bobrowniki</w:t>
      </w:r>
    </w:p>
    <w:p w:rsidR="00F67791" w:rsidRDefault="00F67791" w:rsidP="00F67791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Zakład działa na terenie Gminy Bobrowniki.</w:t>
      </w:r>
    </w:p>
    <w:p w:rsidR="00F67791" w:rsidRDefault="00F67791" w:rsidP="00F67791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jc w:val="both"/>
      </w:pPr>
      <w:r>
        <w:t xml:space="preserve">Zakład używa pieczęci podłużnej, która zawiera nazwę Zakładu w pełnym brzmieniu oraz  dokładny adres jego siedziby. Zakład posługuje się również logo, którego wzór graficzny przedstawia załącznik nr 1 do </w:t>
      </w:r>
      <w:r>
        <w:rPr>
          <w:color w:val="000000"/>
        </w:rPr>
        <w:t>niniejszego Statutu</w:t>
      </w:r>
      <w:r>
        <w:t>.</w:t>
      </w: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ind w:firstLine="340"/>
        <w:jc w:val="center"/>
        <w:rPr>
          <w:b/>
          <w:bCs/>
        </w:rPr>
      </w:pP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ind w:firstLine="340"/>
        <w:jc w:val="center"/>
        <w:rPr>
          <w:b/>
          <w:bCs/>
        </w:rPr>
      </w:pPr>
      <w:r>
        <w:rPr>
          <w:b/>
          <w:bCs/>
        </w:rPr>
        <w:t>§ 2</w:t>
      </w:r>
      <w:bookmarkStart w:id="5" w:name="bookmark_17"/>
      <w:bookmarkEnd w:id="5"/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Zakład Gospodarki Komunalnej w Bobrownikach, działa na podstawie:    </w:t>
      </w:r>
    </w:p>
    <w:p w:rsidR="00F67791" w:rsidRDefault="00F67791" w:rsidP="00F6779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ustawy z dnia 8 marca 1990 r. - o samorządzie gminnym  (t. j. Dz. U. z 2001 r.                  Nr 142,  poz. 1591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zm.);</w:t>
      </w:r>
    </w:p>
    <w:p w:rsidR="00F67791" w:rsidRDefault="00F67791" w:rsidP="00F6779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ustawy z dnia 20 grudnia 1996 r. o gospodarce komunalnej (t. j.  Dz. U. z 2011 r.             Nr 45,  poz. 236);</w:t>
      </w:r>
    </w:p>
    <w:p w:rsidR="00F67791" w:rsidRDefault="00F67791" w:rsidP="00F6779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ustawy z dnia 27 sierpnia 2009 r. o finansach publicznych (Dz. U. z 2009 r.  Nr 157, poz. 1240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zm.);</w:t>
      </w:r>
    </w:p>
    <w:p w:rsidR="00F67791" w:rsidRDefault="00F67791" w:rsidP="00F6779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niniejszego Statutu;</w:t>
      </w:r>
    </w:p>
    <w:p w:rsidR="00F67791" w:rsidRDefault="00F67791" w:rsidP="00F6779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innych obowiązujących przepisów prawa.</w:t>
      </w:r>
    </w:p>
    <w:p w:rsid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  <w:bookmarkStart w:id="6" w:name="bookmark_16"/>
      <w:bookmarkEnd w:id="6"/>
    </w:p>
    <w:p w:rsid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jc w:val="center"/>
      </w:pPr>
      <w:r>
        <w:rPr>
          <w:b/>
          <w:bCs/>
        </w:rPr>
        <w:t>Rozdział II</w:t>
      </w:r>
      <w:r>
        <w:br/>
      </w:r>
      <w:r>
        <w:rPr>
          <w:b/>
          <w:bCs/>
          <w:i/>
        </w:rPr>
        <w:t>Cele i zakres działalności Zakładu</w:t>
      </w:r>
      <w:r>
        <w:t> </w:t>
      </w: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 3</w:t>
      </w:r>
    </w:p>
    <w:p w:rsidR="00F67791" w:rsidRDefault="00F67791" w:rsidP="00F67791">
      <w:pPr>
        <w:pStyle w:val="Normalny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Celem Zakładu jest wykonywanie zadań o charakterze użyteczności publicznej należących do zadań własnych gminy, dotyczących bieżącego i nieprzerwanego zaspokajania zbiorowych potrzeb mieszkańców poprzez świadczenie usług  powszechnie dostępnych</w:t>
      </w:r>
      <w:bookmarkStart w:id="7" w:name="bookmark_18"/>
      <w:bookmarkEnd w:id="7"/>
      <w:r>
        <w:rPr>
          <w:color w:val="000000"/>
        </w:rPr>
        <w:t>.</w:t>
      </w:r>
    </w:p>
    <w:p w:rsidR="00F67791" w:rsidRDefault="00F67791" w:rsidP="00F67791">
      <w:pPr>
        <w:pStyle w:val="Normalny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trike/>
          <w:color w:val="000000"/>
        </w:rPr>
      </w:pPr>
      <w:r>
        <w:rPr>
          <w:color w:val="000000"/>
        </w:rPr>
        <w:t>Przedmiotem działania Zakładu jest bieżące i nieprzerwane zaspokajanie potrzeb mieszkańców Gminy Bobrowniki, w szczególności w zakresie: wodociągów</w:t>
      </w:r>
      <w:r>
        <w:t xml:space="preserve"> i zaopatrzenia w wodę, kanalizacji, usuwania i oczyszczania ścieków komunalnych, </w:t>
      </w:r>
      <w:r>
        <w:rPr>
          <w:color w:val="000000"/>
        </w:rPr>
        <w:t>wykonywanie prac remontowych, modernizacyjnych i inwestycyjnych, związanych z gospodarką wodno – ściekową;</w:t>
      </w:r>
    </w:p>
    <w:p w:rsidR="00F67791" w:rsidRDefault="00F67791" w:rsidP="00F67791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709" w:hanging="425"/>
        <w:jc w:val="both"/>
        <w:rPr>
          <w:color w:val="000000"/>
        </w:rPr>
      </w:pPr>
      <w:r>
        <w:rPr>
          <w:color w:val="000000"/>
        </w:rPr>
        <w:t>utrzymania porządku i czystości w Gminie, w tym odbiór i wywóz odpadów komunalnych i odpadów segregowanych na gminne wysypisko oraz obsługa Gminnego Punktu Zbiórki Odpadów Niebezpiecznych;</w:t>
      </w:r>
      <w:bookmarkStart w:id="8" w:name="bookmark_24"/>
      <w:bookmarkEnd w:id="8"/>
    </w:p>
    <w:p w:rsidR="00F67791" w:rsidRDefault="00F67791" w:rsidP="00F67791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709" w:hanging="425"/>
        <w:jc w:val="both"/>
        <w:rPr>
          <w:color w:val="000000"/>
        </w:rPr>
      </w:pPr>
      <w:r>
        <w:rPr>
          <w:color w:val="000000"/>
        </w:rPr>
        <w:t>utrzymania zieleni gminnej i zadrzewień</w:t>
      </w:r>
      <w:bookmarkStart w:id="9" w:name="bookmark_25"/>
      <w:bookmarkEnd w:id="9"/>
      <w:r>
        <w:rPr>
          <w:color w:val="000000"/>
        </w:rPr>
        <w:t>;</w:t>
      </w:r>
    </w:p>
    <w:p w:rsidR="00F67791" w:rsidRDefault="00F67791" w:rsidP="00F67791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709" w:hanging="425"/>
        <w:jc w:val="both"/>
        <w:rPr>
          <w:color w:val="000000"/>
        </w:rPr>
      </w:pPr>
      <w:r>
        <w:rPr>
          <w:color w:val="000000"/>
        </w:rPr>
        <w:t xml:space="preserve">utrzymania gminnych dróg, ulic, poboczy, mostów i placów; </w:t>
      </w: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:rsidR="00F67791" w:rsidRP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color w:val="000000"/>
        </w:rPr>
      </w:pPr>
    </w:p>
    <w:p w:rsidR="00F67791" w:rsidRDefault="00F67791" w:rsidP="00F67791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709" w:hanging="425"/>
        <w:jc w:val="both"/>
        <w:rPr>
          <w:color w:val="000000"/>
        </w:rPr>
      </w:pPr>
      <w:r>
        <w:rPr>
          <w:color w:val="000000"/>
        </w:rPr>
        <w:t>obsługi targowisk gminnych;</w:t>
      </w:r>
    </w:p>
    <w:p w:rsidR="00F67791" w:rsidRDefault="00F67791" w:rsidP="00F67791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709" w:hanging="425"/>
        <w:jc w:val="both"/>
        <w:rPr>
          <w:color w:val="000000"/>
        </w:rPr>
      </w:pPr>
      <w:r>
        <w:rPr>
          <w:color w:val="000000"/>
        </w:rPr>
        <w:t>obsługi terenów rekreacyjnych, kultury fizycznej i sportu</w:t>
      </w:r>
      <w:bookmarkStart w:id="10" w:name="bookmark_27"/>
      <w:bookmarkEnd w:id="10"/>
      <w:r>
        <w:rPr>
          <w:color w:val="000000"/>
        </w:rPr>
        <w:t>, w tym utrzymania terenów rekreacyjnych i urządzeń sportowych;</w:t>
      </w:r>
      <w:bookmarkStart w:id="11" w:name="bookmark_22"/>
      <w:bookmarkEnd w:id="11"/>
    </w:p>
    <w:p w:rsidR="00F67791" w:rsidRDefault="00F67791" w:rsidP="00F67791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709" w:hanging="425"/>
        <w:jc w:val="both"/>
        <w:rPr>
          <w:color w:val="000000"/>
        </w:rPr>
      </w:pPr>
      <w:r>
        <w:rPr>
          <w:color w:val="000000"/>
        </w:rPr>
        <w:t xml:space="preserve">    obsługi cmentarzy komunalnych.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jc w:val="center"/>
        <w:rPr>
          <w:b/>
          <w:bCs/>
          <w:color w:val="000000"/>
        </w:rPr>
      </w:pPr>
      <w:bookmarkStart w:id="12" w:name="bookmark_28"/>
      <w:bookmarkEnd w:id="12"/>
    </w:p>
    <w:p w:rsid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Rozdział III</w:t>
      </w:r>
      <w:r>
        <w:rPr>
          <w:color w:val="000000"/>
        </w:rPr>
        <w:br/>
      </w:r>
      <w:r>
        <w:rPr>
          <w:b/>
          <w:bCs/>
          <w:i/>
          <w:color w:val="000000"/>
        </w:rPr>
        <w:t>Organizacja Zakładu</w:t>
      </w:r>
      <w:r>
        <w:rPr>
          <w:color w:val="000000"/>
        </w:rPr>
        <w:t> </w:t>
      </w: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§ 4</w:t>
      </w:r>
      <w:bookmarkStart w:id="13" w:name="bookmark_29"/>
      <w:bookmarkEnd w:id="13"/>
    </w:p>
    <w:p w:rsidR="00F67791" w:rsidRDefault="00F67791" w:rsidP="00F67791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b/>
          <w:bCs/>
          <w:color w:val="000000"/>
        </w:rPr>
      </w:pPr>
      <w:r>
        <w:rPr>
          <w:bCs/>
          <w:color w:val="000000"/>
        </w:rPr>
        <w:t>Na czele Zakładu stoi Dyrektor Zakładu, który kieruje samodzielnie działalnością Zakładu                        i reprezentuje Zakład na zewnątrz.</w:t>
      </w:r>
    </w:p>
    <w:p w:rsidR="00F67791" w:rsidRDefault="00F67791" w:rsidP="00F67791">
      <w:pPr>
        <w:pStyle w:val="Default"/>
        <w:numPr>
          <w:ilvl w:val="0"/>
          <w:numId w:val="5"/>
        </w:numPr>
        <w:tabs>
          <w:tab w:val="left" w:pos="426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Bobrowniki wykonuje wobec Dyrektora Zakładu czynności z zakresu prawa pracy oraz jest jego zwierzchnikiem służbowym. </w:t>
      </w: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§ 5</w:t>
      </w:r>
      <w:bookmarkStart w:id="14" w:name="bookmark_30"/>
      <w:bookmarkEnd w:id="14"/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Do zakresu obowiązków Dyrektora Zakładu należy w szczególności:</w:t>
      </w:r>
    </w:p>
    <w:p w:rsidR="00F67791" w:rsidRDefault="00F67791" w:rsidP="00F67791">
      <w:pPr>
        <w:pStyle w:val="NormalnyWeb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nadzór nad gospodarką finansowo-księgową Zakładu w zakresie gospodarowania środkami publicznymi pod względem legalności, gospodarności oraz celowości ponoszonych wydatków oraz kontrola realizacji powierzonych Zakładowi zadań; </w:t>
      </w:r>
    </w:p>
    <w:p w:rsidR="00F67791" w:rsidRDefault="00F67791" w:rsidP="00F67791">
      <w:pPr>
        <w:pStyle w:val="NormalnyWeb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określanie kierunków działania i rozwoju Zakładu;</w:t>
      </w:r>
      <w:bookmarkStart w:id="15" w:name="bookmark_32"/>
      <w:bookmarkEnd w:id="15"/>
    </w:p>
    <w:p w:rsidR="00F67791" w:rsidRDefault="00F67791" w:rsidP="00F67791">
      <w:pPr>
        <w:pStyle w:val="NormalnyWeb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zatrudnianie i zwalnianie pracowników Zakładu; </w:t>
      </w:r>
    </w:p>
    <w:p w:rsidR="00F67791" w:rsidRDefault="00F67791" w:rsidP="00F67791">
      <w:pPr>
        <w:pStyle w:val="NormalnyWeb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określanie szczegółowej struktury wewnętrznej Zakładu oraz zakresu działania poszczególnych komórek w Regulaminie organizacyjnym Zakładu i przedkładanie go Wójtowi Gminy Bobrowniki do zatwierdzenia;</w:t>
      </w:r>
    </w:p>
    <w:p w:rsidR="00F67791" w:rsidRDefault="00F67791" w:rsidP="00F67791">
      <w:pPr>
        <w:pStyle w:val="NormalnyWeb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wydawanie niezbędnych regulaminów, zarządzeń i instrukcji.</w:t>
      </w:r>
    </w:p>
    <w:p w:rsid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  <w:bookmarkStart w:id="16" w:name="bookmark_34"/>
      <w:bookmarkEnd w:id="16"/>
    </w:p>
    <w:p w:rsid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jc w:val="center"/>
      </w:pPr>
      <w:r>
        <w:rPr>
          <w:b/>
          <w:bCs/>
        </w:rPr>
        <w:t>Rozdział IV</w:t>
      </w:r>
      <w:r>
        <w:br/>
      </w:r>
      <w:r>
        <w:rPr>
          <w:b/>
          <w:bCs/>
          <w:i/>
        </w:rPr>
        <w:t>Gospodarka finansowa</w:t>
      </w:r>
      <w:r>
        <w:t> </w:t>
      </w: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§ 6</w:t>
      </w:r>
      <w:bookmarkStart w:id="17" w:name="bookmark_35"/>
      <w:bookmarkEnd w:id="17"/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both"/>
      </w:pPr>
      <w:r>
        <w:t>Koszty swojej działalności Zakład pokrywa z przychodów własnych oraz z przyznanych dotacji.</w:t>
      </w: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  <w:r>
        <w:t> </w:t>
      </w:r>
      <w:r>
        <w:rPr>
          <w:b/>
          <w:bCs/>
        </w:rPr>
        <w:t xml:space="preserve"> </w:t>
      </w: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§ 7</w:t>
      </w:r>
      <w:bookmarkStart w:id="18" w:name="bookmark_36"/>
      <w:bookmarkStart w:id="19" w:name="bookmark_43"/>
      <w:bookmarkEnd w:id="18"/>
      <w:bookmarkEnd w:id="19"/>
    </w:p>
    <w:p w:rsidR="00F67791" w:rsidRDefault="00F67791" w:rsidP="00F67791">
      <w:pPr>
        <w:numPr>
          <w:ilvl w:val="0"/>
          <w:numId w:val="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Podstawą gospodarki finansowej Zakładu jest roczny plan finansowy obejmujący przychody,  w tym dotacje z budżetu Gminy Bobrowniki, koszty i inne obciążenia, stan środków obrotowych, stan należności i zobowiązań na początek i koniec okresu oraz rozliczenia z budżetem Gminy Bobrowniki.</w:t>
      </w:r>
    </w:p>
    <w:p w:rsidR="00F67791" w:rsidRDefault="00F67791" w:rsidP="00F67791">
      <w:pPr>
        <w:numPr>
          <w:ilvl w:val="0"/>
          <w:numId w:val="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Plan finansowy Zakładu sporządza się w sposób i w trybie określonym w przepisach określonych w ustawie z dnia 27 sierpnia 2009 r. o finansach publicznych (Dz. U. z 2009 r.  Nr 157, poz. 1240   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i aktach wykonawczych do tej ustawy.</w:t>
      </w:r>
    </w:p>
    <w:p w:rsidR="00F67791" w:rsidRDefault="00F67791" w:rsidP="00F67791">
      <w:pPr>
        <w:numPr>
          <w:ilvl w:val="0"/>
          <w:numId w:val="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Zakład prowadzi gospodarkę finansową na zasadach określonych w ustawie z dnia                      27 sierpnia 2009 r. o finansach publicznych i aktach wykonawczych do tej ustawy.</w:t>
      </w: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§ 8</w:t>
      </w:r>
      <w:bookmarkStart w:id="20" w:name="bookmark_44"/>
      <w:bookmarkEnd w:id="20"/>
    </w:p>
    <w:p w:rsidR="00F67791" w:rsidRDefault="00F67791" w:rsidP="00F67791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b/>
          <w:bCs/>
        </w:rPr>
      </w:pPr>
      <w:r>
        <w:t>Zakład prowadzi pełną rachunkowość budżetową oraz sporządza sprawozdania z realizacji planu, o którym mowa w § 7 niniejszego Statutu. </w:t>
      </w:r>
      <w:bookmarkStart w:id="21" w:name="bookmark_45"/>
      <w:bookmarkEnd w:id="21"/>
    </w:p>
    <w:p w:rsidR="00F67791" w:rsidRPr="00F67791" w:rsidRDefault="00F67791" w:rsidP="00F67791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284" w:hanging="284"/>
        <w:rPr>
          <w:b/>
          <w:bCs/>
          <w:color w:val="000000"/>
        </w:rPr>
      </w:pPr>
      <w:r>
        <w:rPr>
          <w:color w:val="000000"/>
        </w:rPr>
        <w:t>Okresem rozliczeniowym z budżetem Gminy jest rok kalendarzowy.</w:t>
      </w: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3</w:t>
      </w: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791" w:rsidRDefault="00F67791" w:rsidP="00F67791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b/>
          <w:bCs/>
          <w:color w:val="000000"/>
        </w:rPr>
      </w:pPr>
      <w:r>
        <w:rPr>
          <w:color w:val="000000"/>
        </w:rPr>
        <w:t>Zakład wpłaca do budżetu Gminy Bobrowniki nadwyżkę środków obrotowych, ustaloną na koniec okresu rozliczeniowego, chyba że Rada Gminy Bobrowniki postanowi inaczej.</w:t>
      </w:r>
    </w:p>
    <w:p w:rsidR="00F67791" w:rsidRDefault="00F67791" w:rsidP="00F67791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b/>
          <w:bCs/>
          <w:color w:val="000000"/>
        </w:rPr>
      </w:pPr>
      <w:r>
        <w:rPr>
          <w:color w:val="000000"/>
        </w:rPr>
        <w:t>W planie finansowym Zakładu mogą być dokonywane zmiany w ciągu roku w przypadku realizowania wyższych od planowanych przychodów i kosztów, pod warunkiem że nie spowoduje to zmniejszenia wpłat do budżetu Gminy Bobrowniki ani zwiększenia dotacji            z budżetu Gminy Bobrowniki.  </w:t>
      </w: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§ 9</w:t>
      </w:r>
      <w:bookmarkStart w:id="22" w:name="bookmark_50"/>
      <w:bookmarkEnd w:id="22"/>
    </w:p>
    <w:p w:rsidR="00F67791" w:rsidRDefault="00F67791" w:rsidP="00F67791">
      <w:pPr>
        <w:pStyle w:val="NormalnyWeb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b/>
          <w:bCs/>
          <w:color w:val="000000"/>
        </w:rPr>
      </w:pPr>
      <w:r>
        <w:t xml:space="preserve">Zakład posiada odrębny rachunek bankowy, z którego </w:t>
      </w:r>
      <w:r>
        <w:rPr>
          <w:color w:val="000000"/>
        </w:rPr>
        <w:t>można dokonywać wypłat do wysokości środków zgromadzonych na tym rachunku. </w:t>
      </w:r>
    </w:p>
    <w:p w:rsidR="00F67791" w:rsidRDefault="00F67791" w:rsidP="00F67791">
      <w:pPr>
        <w:pStyle w:val="NormalnyWeb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b/>
          <w:bCs/>
          <w:color w:val="000000"/>
        </w:rPr>
      </w:pPr>
      <w:r>
        <w:rPr>
          <w:color w:val="000000"/>
        </w:rPr>
        <w:t>Odsetki od środków własnych, z wyłączeniem dotacji z budżetu Gminy Bobrowniki, zgromadzonych na rachunku, o którym mowa w ust. 1, stanowią przychody samorządowego zakładu budżetowego.</w:t>
      </w:r>
    </w:p>
    <w:p w:rsid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  <w:bookmarkStart w:id="23" w:name="bookmark_51"/>
      <w:bookmarkEnd w:id="23"/>
    </w:p>
    <w:p w:rsid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jc w:val="center"/>
        <w:rPr>
          <w:i/>
        </w:rPr>
      </w:pPr>
      <w:r>
        <w:rPr>
          <w:b/>
          <w:bCs/>
        </w:rPr>
        <w:t>Rozdział V</w:t>
      </w:r>
      <w:r>
        <w:br/>
      </w:r>
      <w:r>
        <w:rPr>
          <w:b/>
          <w:bCs/>
          <w:i/>
        </w:rPr>
        <w:t>System kontroli wewnętrznej</w:t>
      </w: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§ 10</w:t>
      </w:r>
      <w:bookmarkStart w:id="24" w:name="bookmark_52"/>
      <w:bookmarkEnd w:id="24"/>
    </w:p>
    <w:p w:rsidR="00F67791" w:rsidRPr="00F67791" w:rsidRDefault="00F67791" w:rsidP="00F67791">
      <w:pPr>
        <w:pStyle w:val="NormalnyWeb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t xml:space="preserve">Dyrektor Zakładu organizuje i zabezpiecza prawidłowe funkcjonowanie systemu kontroli  zarządczej.  Szczegółowy tryb przeprowadzenia kontroli określa odrębne zarządzenie </w:t>
      </w:r>
      <w:r>
        <w:rPr>
          <w:color w:val="000000"/>
        </w:rPr>
        <w:t>Dyrektora Zakładu. </w:t>
      </w:r>
      <w:bookmarkStart w:id="25" w:name="bookmark_53"/>
      <w:bookmarkEnd w:id="25"/>
    </w:p>
    <w:p w:rsidR="00F67791" w:rsidRDefault="00F67791" w:rsidP="00F67791">
      <w:pPr>
        <w:pStyle w:val="NormalnyWeb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Dyrektor Zakładu sprawuje ogólny nadzór nad skutecznością działania i prawidłowością wykorzystania informacji o nieprawidłowościach napływających spoza Zakładu,                         a w szczególności od usługobiorców i organów kontrolnych. </w:t>
      </w:r>
    </w:p>
    <w:p w:rsid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  <w:bookmarkStart w:id="26" w:name="bookmark_57"/>
      <w:bookmarkEnd w:id="26"/>
    </w:p>
    <w:p w:rsidR="00F67791" w:rsidRDefault="00F67791" w:rsidP="00F67791">
      <w:pPr>
        <w:pStyle w:val="NormalnyWeb"/>
        <w:keepNext/>
        <w:tabs>
          <w:tab w:val="left" w:pos="426"/>
        </w:tabs>
        <w:spacing w:before="0" w:beforeAutospacing="0" w:after="0" w:afterAutospacing="0"/>
        <w:jc w:val="center"/>
      </w:pPr>
      <w:r>
        <w:rPr>
          <w:b/>
          <w:bCs/>
        </w:rPr>
        <w:t>Rozdział VI</w:t>
      </w:r>
      <w:r>
        <w:br/>
      </w:r>
      <w:r>
        <w:rPr>
          <w:b/>
          <w:bCs/>
          <w:i/>
        </w:rPr>
        <w:t>Postanowienia końcowe</w:t>
      </w:r>
      <w:r>
        <w:t> </w:t>
      </w: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</w:rPr>
      </w:pPr>
    </w:p>
    <w:p w:rsidR="00F67791" w:rsidRDefault="00F67791" w:rsidP="00F67791">
      <w:pPr>
        <w:pStyle w:val="NormalnyWeb"/>
        <w:tabs>
          <w:tab w:val="left" w:pos="426"/>
        </w:tabs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 11</w:t>
      </w:r>
    </w:p>
    <w:p w:rsidR="00F67791" w:rsidRDefault="00F67791" w:rsidP="00F67791">
      <w:pPr>
        <w:pStyle w:val="NormalnyWeb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Niniejszy Statut nadaje Rada Gminy Bobrowniki. Zmiany postanowień Statutu mogą nastąpić  w trybie przewidzianym dla jego nadania.</w:t>
      </w:r>
    </w:p>
    <w:p w:rsidR="00F67791" w:rsidRDefault="00F67791" w:rsidP="00F67791">
      <w:pPr>
        <w:pStyle w:val="NormalnyWeb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Zmiana zakresu działalności lub likwidacja Zakładu może nastąpić na podstawie uchwały Rady Gminy  Bobrowniki.</w:t>
      </w:r>
      <w:bookmarkStart w:id="27" w:name="bookmark_59"/>
      <w:bookmarkStart w:id="28" w:name="bookmark_60"/>
      <w:bookmarkEnd w:id="27"/>
      <w:bookmarkEnd w:id="28"/>
    </w:p>
    <w:p w:rsidR="00F67791" w:rsidRDefault="00F67791" w:rsidP="00F67791">
      <w:pPr>
        <w:pStyle w:val="NormalnyWeb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284" w:hanging="284"/>
        <w:jc w:val="both"/>
      </w:pPr>
      <w:r>
        <w:t>W sprawach związanych z funkcjonowaniem Zakładu, a nieuregulowanych niniejszym       Statutem, stosuje się przepisy powszechnie obowiązujące dotyczące samorządowych      zakładów budżetowych. </w:t>
      </w:r>
    </w:p>
    <w:p w:rsidR="00F67791" w:rsidRDefault="00F67791" w:rsidP="00F67791">
      <w:pPr>
        <w:tabs>
          <w:tab w:val="left" w:pos="426"/>
        </w:tabs>
        <w:rPr>
          <w:b/>
          <w:bCs/>
        </w:rPr>
      </w:pPr>
      <w:bookmarkStart w:id="29" w:name="bookmark_61"/>
      <w:bookmarkEnd w:id="29"/>
    </w:p>
    <w:p w:rsidR="00F67791" w:rsidRDefault="00F67791" w:rsidP="00F67791">
      <w:pPr>
        <w:tabs>
          <w:tab w:val="left" w:pos="426"/>
        </w:tabs>
        <w:rPr>
          <w:b/>
          <w:bCs/>
        </w:rPr>
      </w:pPr>
    </w:p>
    <w:p w:rsidR="00F67791" w:rsidRDefault="00F67791" w:rsidP="00F67791">
      <w:pPr>
        <w:tabs>
          <w:tab w:val="left" w:pos="426"/>
        </w:tabs>
        <w:rPr>
          <w:b/>
          <w:bCs/>
        </w:rPr>
      </w:pPr>
    </w:p>
    <w:p w:rsidR="00F67791" w:rsidRDefault="00F67791" w:rsidP="00F67791">
      <w:pPr>
        <w:tabs>
          <w:tab w:val="left" w:pos="426"/>
        </w:tabs>
        <w:rPr>
          <w:b/>
          <w:bCs/>
        </w:rPr>
      </w:pPr>
    </w:p>
    <w:p w:rsidR="00F67791" w:rsidRDefault="00F67791" w:rsidP="00F67791">
      <w:pPr>
        <w:tabs>
          <w:tab w:val="left" w:pos="426"/>
        </w:tabs>
        <w:rPr>
          <w:b/>
          <w:bCs/>
        </w:rPr>
      </w:pPr>
    </w:p>
    <w:p w:rsidR="00F67791" w:rsidRDefault="00F67791" w:rsidP="00F67791">
      <w:pPr>
        <w:tabs>
          <w:tab w:val="left" w:pos="426"/>
        </w:tabs>
        <w:rPr>
          <w:b/>
          <w:bCs/>
        </w:rPr>
      </w:pPr>
    </w:p>
    <w:p w:rsidR="00DC4A67" w:rsidRDefault="00DC4A67" w:rsidP="00F67791"/>
    <w:sectPr w:rsidR="00DC4A67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617"/>
    <w:multiLevelType w:val="hybridMultilevel"/>
    <w:tmpl w:val="2BB8A9FA"/>
    <w:lvl w:ilvl="0" w:tplc="63B8D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11F1A"/>
    <w:multiLevelType w:val="hybridMultilevel"/>
    <w:tmpl w:val="DFD0F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37CC9"/>
    <w:multiLevelType w:val="hybridMultilevel"/>
    <w:tmpl w:val="8B04A826"/>
    <w:lvl w:ilvl="0" w:tplc="5EFEA7CC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60171"/>
    <w:multiLevelType w:val="hybridMultilevel"/>
    <w:tmpl w:val="A50EA4D6"/>
    <w:lvl w:ilvl="0" w:tplc="18A49E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D1EDC"/>
    <w:multiLevelType w:val="hybridMultilevel"/>
    <w:tmpl w:val="639E19E6"/>
    <w:lvl w:ilvl="0" w:tplc="F9BA0BD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363E61"/>
    <w:multiLevelType w:val="hybridMultilevel"/>
    <w:tmpl w:val="8B20B7FC"/>
    <w:lvl w:ilvl="0" w:tplc="59FED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C86130"/>
    <w:multiLevelType w:val="hybridMultilevel"/>
    <w:tmpl w:val="7B04D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72014"/>
    <w:multiLevelType w:val="hybridMultilevel"/>
    <w:tmpl w:val="7C72B90A"/>
    <w:lvl w:ilvl="0" w:tplc="59FED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5F6648"/>
    <w:multiLevelType w:val="hybridMultilevel"/>
    <w:tmpl w:val="5BC62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C43EFE"/>
    <w:multiLevelType w:val="hybridMultilevel"/>
    <w:tmpl w:val="CBB6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3E2AAD"/>
    <w:multiLevelType w:val="hybridMultilevel"/>
    <w:tmpl w:val="639E19E6"/>
    <w:lvl w:ilvl="0" w:tplc="F9BA0BD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7791"/>
    <w:rsid w:val="00000DF0"/>
    <w:rsid w:val="00001041"/>
    <w:rsid w:val="00001561"/>
    <w:rsid w:val="000016EE"/>
    <w:rsid w:val="0000346F"/>
    <w:rsid w:val="00003D69"/>
    <w:rsid w:val="00003F62"/>
    <w:rsid w:val="000046B6"/>
    <w:rsid w:val="000052EB"/>
    <w:rsid w:val="00005789"/>
    <w:rsid w:val="00005E57"/>
    <w:rsid w:val="00006B61"/>
    <w:rsid w:val="00006C36"/>
    <w:rsid w:val="00007E8B"/>
    <w:rsid w:val="000102D1"/>
    <w:rsid w:val="0001093A"/>
    <w:rsid w:val="000119A4"/>
    <w:rsid w:val="00011D26"/>
    <w:rsid w:val="00012BEE"/>
    <w:rsid w:val="00012EE3"/>
    <w:rsid w:val="00013BB9"/>
    <w:rsid w:val="00013CAE"/>
    <w:rsid w:val="00014D64"/>
    <w:rsid w:val="00015A67"/>
    <w:rsid w:val="00015C89"/>
    <w:rsid w:val="00015CCF"/>
    <w:rsid w:val="000179A4"/>
    <w:rsid w:val="000206F5"/>
    <w:rsid w:val="0002095B"/>
    <w:rsid w:val="00020F13"/>
    <w:rsid w:val="00021966"/>
    <w:rsid w:val="000229A9"/>
    <w:rsid w:val="00023855"/>
    <w:rsid w:val="00025217"/>
    <w:rsid w:val="000252D6"/>
    <w:rsid w:val="00025B7E"/>
    <w:rsid w:val="000266DE"/>
    <w:rsid w:val="00027439"/>
    <w:rsid w:val="00030CD2"/>
    <w:rsid w:val="000314B5"/>
    <w:rsid w:val="00031D7C"/>
    <w:rsid w:val="00033A1B"/>
    <w:rsid w:val="00035163"/>
    <w:rsid w:val="00035DC5"/>
    <w:rsid w:val="0003610F"/>
    <w:rsid w:val="000366D3"/>
    <w:rsid w:val="00036DEC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52DD"/>
    <w:rsid w:val="000456CD"/>
    <w:rsid w:val="00046BD1"/>
    <w:rsid w:val="0004771A"/>
    <w:rsid w:val="0005166C"/>
    <w:rsid w:val="00051CBE"/>
    <w:rsid w:val="0005526A"/>
    <w:rsid w:val="00055E35"/>
    <w:rsid w:val="000575F3"/>
    <w:rsid w:val="000611F3"/>
    <w:rsid w:val="0006177D"/>
    <w:rsid w:val="00062E34"/>
    <w:rsid w:val="00063344"/>
    <w:rsid w:val="00065075"/>
    <w:rsid w:val="000653CF"/>
    <w:rsid w:val="00065DB8"/>
    <w:rsid w:val="00067150"/>
    <w:rsid w:val="00067527"/>
    <w:rsid w:val="00070F5F"/>
    <w:rsid w:val="000719F1"/>
    <w:rsid w:val="00072DE6"/>
    <w:rsid w:val="00074473"/>
    <w:rsid w:val="00074B65"/>
    <w:rsid w:val="00074EE3"/>
    <w:rsid w:val="00075D8B"/>
    <w:rsid w:val="000765D9"/>
    <w:rsid w:val="00076C98"/>
    <w:rsid w:val="00077932"/>
    <w:rsid w:val="0008035E"/>
    <w:rsid w:val="00081C6A"/>
    <w:rsid w:val="00083F7E"/>
    <w:rsid w:val="000852D8"/>
    <w:rsid w:val="000853A5"/>
    <w:rsid w:val="00085DB5"/>
    <w:rsid w:val="0008660A"/>
    <w:rsid w:val="00086E5B"/>
    <w:rsid w:val="00086EF0"/>
    <w:rsid w:val="000879F2"/>
    <w:rsid w:val="00090483"/>
    <w:rsid w:val="000909C5"/>
    <w:rsid w:val="00090C24"/>
    <w:rsid w:val="000919A2"/>
    <w:rsid w:val="00092E43"/>
    <w:rsid w:val="00092FB3"/>
    <w:rsid w:val="00094159"/>
    <w:rsid w:val="0009524C"/>
    <w:rsid w:val="00095CFA"/>
    <w:rsid w:val="00096291"/>
    <w:rsid w:val="0009754F"/>
    <w:rsid w:val="00097F00"/>
    <w:rsid w:val="000A000F"/>
    <w:rsid w:val="000A09BD"/>
    <w:rsid w:val="000A336C"/>
    <w:rsid w:val="000A38B8"/>
    <w:rsid w:val="000A3BB1"/>
    <w:rsid w:val="000A3C0C"/>
    <w:rsid w:val="000A4B55"/>
    <w:rsid w:val="000A79AB"/>
    <w:rsid w:val="000B05CE"/>
    <w:rsid w:val="000B1A66"/>
    <w:rsid w:val="000B1F93"/>
    <w:rsid w:val="000B3576"/>
    <w:rsid w:val="000B3F1D"/>
    <w:rsid w:val="000B4AB1"/>
    <w:rsid w:val="000B4F4B"/>
    <w:rsid w:val="000B56EF"/>
    <w:rsid w:val="000B6200"/>
    <w:rsid w:val="000B6DB9"/>
    <w:rsid w:val="000B6F69"/>
    <w:rsid w:val="000B79D5"/>
    <w:rsid w:val="000B7A18"/>
    <w:rsid w:val="000C0183"/>
    <w:rsid w:val="000C1537"/>
    <w:rsid w:val="000C1D44"/>
    <w:rsid w:val="000C2828"/>
    <w:rsid w:val="000C4ABF"/>
    <w:rsid w:val="000C582E"/>
    <w:rsid w:val="000C658B"/>
    <w:rsid w:val="000C6B80"/>
    <w:rsid w:val="000D04D8"/>
    <w:rsid w:val="000D059C"/>
    <w:rsid w:val="000D086D"/>
    <w:rsid w:val="000D167B"/>
    <w:rsid w:val="000D1A9D"/>
    <w:rsid w:val="000D2BBC"/>
    <w:rsid w:val="000D45D4"/>
    <w:rsid w:val="000D4BE6"/>
    <w:rsid w:val="000D4E6A"/>
    <w:rsid w:val="000D5AE5"/>
    <w:rsid w:val="000D652A"/>
    <w:rsid w:val="000D799B"/>
    <w:rsid w:val="000E0029"/>
    <w:rsid w:val="000E03CA"/>
    <w:rsid w:val="000E0470"/>
    <w:rsid w:val="000E0614"/>
    <w:rsid w:val="000E062F"/>
    <w:rsid w:val="000E0EE9"/>
    <w:rsid w:val="000E358D"/>
    <w:rsid w:val="000E3D22"/>
    <w:rsid w:val="000E4054"/>
    <w:rsid w:val="000E547E"/>
    <w:rsid w:val="000E791A"/>
    <w:rsid w:val="000F1408"/>
    <w:rsid w:val="000F14F6"/>
    <w:rsid w:val="000F1EC4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A56"/>
    <w:rsid w:val="000F5E28"/>
    <w:rsid w:val="000F6147"/>
    <w:rsid w:val="000F61DE"/>
    <w:rsid w:val="000F7296"/>
    <w:rsid w:val="000F763D"/>
    <w:rsid w:val="000F7648"/>
    <w:rsid w:val="000F7DD8"/>
    <w:rsid w:val="001013CB"/>
    <w:rsid w:val="0010339A"/>
    <w:rsid w:val="001034F6"/>
    <w:rsid w:val="00103917"/>
    <w:rsid w:val="00104FA6"/>
    <w:rsid w:val="001051F8"/>
    <w:rsid w:val="001059E3"/>
    <w:rsid w:val="00105AB5"/>
    <w:rsid w:val="00107745"/>
    <w:rsid w:val="00107B0A"/>
    <w:rsid w:val="00110992"/>
    <w:rsid w:val="00112B6A"/>
    <w:rsid w:val="00113096"/>
    <w:rsid w:val="00113097"/>
    <w:rsid w:val="00113739"/>
    <w:rsid w:val="0011451D"/>
    <w:rsid w:val="00114942"/>
    <w:rsid w:val="001151F0"/>
    <w:rsid w:val="00116042"/>
    <w:rsid w:val="0011654D"/>
    <w:rsid w:val="0011704F"/>
    <w:rsid w:val="0011731B"/>
    <w:rsid w:val="0011754E"/>
    <w:rsid w:val="00117588"/>
    <w:rsid w:val="001237FE"/>
    <w:rsid w:val="001245E1"/>
    <w:rsid w:val="0012484E"/>
    <w:rsid w:val="001252B2"/>
    <w:rsid w:val="001252BD"/>
    <w:rsid w:val="00125639"/>
    <w:rsid w:val="00125893"/>
    <w:rsid w:val="00125D59"/>
    <w:rsid w:val="00126681"/>
    <w:rsid w:val="0012762C"/>
    <w:rsid w:val="00127B3C"/>
    <w:rsid w:val="0013001E"/>
    <w:rsid w:val="00130FD5"/>
    <w:rsid w:val="00131015"/>
    <w:rsid w:val="0013197F"/>
    <w:rsid w:val="00132926"/>
    <w:rsid w:val="00133054"/>
    <w:rsid w:val="00133AA2"/>
    <w:rsid w:val="00134076"/>
    <w:rsid w:val="00134991"/>
    <w:rsid w:val="00135755"/>
    <w:rsid w:val="001358E2"/>
    <w:rsid w:val="0013623D"/>
    <w:rsid w:val="001367D7"/>
    <w:rsid w:val="00140306"/>
    <w:rsid w:val="00143059"/>
    <w:rsid w:val="00144026"/>
    <w:rsid w:val="0014556B"/>
    <w:rsid w:val="00146540"/>
    <w:rsid w:val="00146AF3"/>
    <w:rsid w:val="00146D31"/>
    <w:rsid w:val="00150AC9"/>
    <w:rsid w:val="0015194B"/>
    <w:rsid w:val="00152628"/>
    <w:rsid w:val="001529C7"/>
    <w:rsid w:val="00153EFD"/>
    <w:rsid w:val="00154067"/>
    <w:rsid w:val="001544E6"/>
    <w:rsid w:val="00156845"/>
    <w:rsid w:val="00160A61"/>
    <w:rsid w:val="00160D71"/>
    <w:rsid w:val="00161049"/>
    <w:rsid w:val="00161204"/>
    <w:rsid w:val="0016245A"/>
    <w:rsid w:val="00162668"/>
    <w:rsid w:val="00163AC1"/>
    <w:rsid w:val="001646F3"/>
    <w:rsid w:val="00164EDE"/>
    <w:rsid w:val="001654BA"/>
    <w:rsid w:val="00165F64"/>
    <w:rsid w:val="00165FAE"/>
    <w:rsid w:val="00167936"/>
    <w:rsid w:val="00170C61"/>
    <w:rsid w:val="00171170"/>
    <w:rsid w:val="00171942"/>
    <w:rsid w:val="0017280A"/>
    <w:rsid w:val="001735CD"/>
    <w:rsid w:val="001757DD"/>
    <w:rsid w:val="00176124"/>
    <w:rsid w:val="001763DF"/>
    <w:rsid w:val="0017665D"/>
    <w:rsid w:val="001768A3"/>
    <w:rsid w:val="00177A7A"/>
    <w:rsid w:val="00180C93"/>
    <w:rsid w:val="00180E25"/>
    <w:rsid w:val="00180F47"/>
    <w:rsid w:val="00182D3D"/>
    <w:rsid w:val="00183422"/>
    <w:rsid w:val="00183936"/>
    <w:rsid w:val="00183D75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5832"/>
    <w:rsid w:val="00195F98"/>
    <w:rsid w:val="00196138"/>
    <w:rsid w:val="00196D03"/>
    <w:rsid w:val="00197E52"/>
    <w:rsid w:val="001A26CA"/>
    <w:rsid w:val="001A3DC7"/>
    <w:rsid w:val="001A41A1"/>
    <w:rsid w:val="001A52A7"/>
    <w:rsid w:val="001A6952"/>
    <w:rsid w:val="001B318D"/>
    <w:rsid w:val="001B37B9"/>
    <w:rsid w:val="001B3C8F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22A9"/>
    <w:rsid w:val="001C4B0A"/>
    <w:rsid w:val="001C5B4F"/>
    <w:rsid w:val="001C5DF7"/>
    <w:rsid w:val="001C61DC"/>
    <w:rsid w:val="001C6D36"/>
    <w:rsid w:val="001C7306"/>
    <w:rsid w:val="001D1A81"/>
    <w:rsid w:val="001D41DB"/>
    <w:rsid w:val="001D524B"/>
    <w:rsid w:val="001D6064"/>
    <w:rsid w:val="001D7A0F"/>
    <w:rsid w:val="001E03A8"/>
    <w:rsid w:val="001E18A0"/>
    <w:rsid w:val="001E26E0"/>
    <w:rsid w:val="001E3616"/>
    <w:rsid w:val="001E3C5A"/>
    <w:rsid w:val="001E3F46"/>
    <w:rsid w:val="001E43C1"/>
    <w:rsid w:val="001E44D6"/>
    <w:rsid w:val="001E52D1"/>
    <w:rsid w:val="001E5F56"/>
    <w:rsid w:val="001E79DE"/>
    <w:rsid w:val="001F08C7"/>
    <w:rsid w:val="001F0AD1"/>
    <w:rsid w:val="001F3EB3"/>
    <w:rsid w:val="001F51C6"/>
    <w:rsid w:val="001F57E5"/>
    <w:rsid w:val="001F6E00"/>
    <w:rsid w:val="001F7340"/>
    <w:rsid w:val="001F7396"/>
    <w:rsid w:val="001F7542"/>
    <w:rsid w:val="0020089F"/>
    <w:rsid w:val="00201770"/>
    <w:rsid w:val="00202A46"/>
    <w:rsid w:val="00204408"/>
    <w:rsid w:val="00204EAE"/>
    <w:rsid w:val="00206307"/>
    <w:rsid w:val="00206714"/>
    <w:rsid w:val="0020736E"/>
    <w:rsid w:val="002107E9"/>
    <w:rsid w:val="00211558"/>
    <w:rsid w:val="00211D86"/>
    <w:rsid w:val="00211F2E"/>
    <w:rsid w:val="0021316B"/>
    <w:rsid w:val="00213573"/>
    <w:rsid w:val="002136ED"/>
    <w:rsid w:val="002148D6"/>
    <w:rsid w:val="0021564D"/>
    <w:rsid w:val="00215C83"/>
    <w:rsid w:val="0021693E"/>
    <w:rsid w:val="00216FFD"/>
    <w:rsid w:val="0021735D"/>
    <w:rsid w:val="00220E8F"/>
    <w:rsid w:val="002219ED"/>
    <w:rsid w:val="00221F88"/>
    <w:rsid w:val="00221FA3"/>
    <w:rsid w:val="0022269C"/>
    <w:rsid w:val="0022398A"/>
    <w:rsid w:val="002254D8"/>
    <w:rsid w:val="00225759"/>
    <w:rsid w:val="00225C01"/>
    <w:rsid w:val="00226158"/>
    <w:rsid w:val="00230C40"/>
    <w:rsid w:val="0023162D"/>
    <w:rsid w:val="00233A58"/>
    <w:rsid w:val="0023493B"/>
    <w:rsid w:val="00234F61"/>
    <w:rsid w:val="0023557D"/>
    <w:rsid w:val="0023609E"/>
    <w:rsid w:val="00236676"/>
    <w:rsid w:val="0024006B"/>
    <w:rsid w:val="002400D5"/>
    <w:rsid w:val="00240167"/>
    <w:rsid w:val="00241745"/>
    <w:rsid w:val="00242676"/>
    <w:rsid w:val="002431C1"/>
    <w:rsid w:val="0024327D"/>
    <w:rsid w:val="00243894"/>
    <w:rsid w:val="002439BC"/>
    <w:rsid w:val="00243AD8"/>
    <w:rsid w:val="00243AF0"/>
    <w:rsid w:val="00245039"/>
    <w:rsid w:val="00245C9B"/>
    <w:rsid w:val="00246B6A"/>
    <w:rsid w:val="00247CE5"/>
    <w:rsid w:val="00251D93"/>
    <w:rsid w:val="00253139"/>
    <w:rsid w:val="002543F0"/>
    <w:rsid w:val="00256AFF"/>
    <w:rsid w:val="002600F6"/>
    <w:rsid w:val="00260797"/>
    <w:rsid w:val="00261C87"/>
    <w:rsid w:val="002662BB"/>
    <w:rsid w:val="0026677B"/>
    <w:rsid w:val="00266954"/>
    <w:rsid w:val="002678DD"/>
    <w:rsid w:val="0027179A"/>
    <w:rsid w:val="00271B74"/>
    <w:rsid w:val="00272A38"/>
    <w:rsid w:val="00272AC8"/>
    <w:rsid w:val="002747E4"/>
    <w:rsid w:val="0027533A"/>
    <w:rsid w:val="002761DB"/>
    <w:rsid w:val="002777DA"/>
    <w:rsid w:val="00281A9E"/>
    <w:rsid w:val="00282A9E"/>
    <w:rsid w:val="00283F99"/>
    <w:rsid w:val="00286061"/>
    <w:rsid w:val="00287890"/>
    <w:rsid w:val="0029082E"/>
    <w:rsid w:val="00290F4C"/>
    <w:rsid w:val="00291023"/>
    <w:rsid w:val="002925C9"/>
    <w:rsid w:val="00294288"/>
    <w:rsid w:val="00294466"/>
    <w:rsid w:val="002953E6"/>
    <w:rsid w:val="00295704"/>
    <w:rsid w:val="00295AE6"/>
    <w:rsid w:val="00296B48"/>
    <w:rsid w:val="00297CF9"/>
    <w:rsid w:val="002A04C9"/>
    <w:rsid w:val="002A0B97"/>
    <w:rsid w:val="002A0DC1"/>
    <w:rsid w:val="002A3299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F3E"/>
    <w:rsid w:val="002B107A"/>
    <w:rsid w:val="002B39CC"/>
    <w:rsid w:val="002B3B5D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C08C6"/>
    <w:rsid w:val="002C1A24"/>
    <w:rsid w:val="002C2030"/>
    <w:rsid w:val="002C2A68"/>
    <w:rsid w:val="002C2D8E"/>
    <w:rsid w:val="002C3F10"/>
    <w:rsid w:val="002C4AD6"/>
    <w:rsid w:val="002C5074"/>
    <w:rsid w:val="002C6634"/>
    <w:rsid w:val="002C7B7D"/>
    <w:rsid w:val="002D037B"/>
    <w:rsid w:val="002D1468"/>
    <w:rsid w:val="002D1E24"/>
    <w:rsid w:val="002D363E"/>
    <w:rsid w:val="002D4A5C"/>
    <w:rsid w:val="002D5082"/>
    <w:rsid w:val="002D69BD"/>
    <w:rsid w:val="002E0479"/>
    <w:rsid w:val="002E0512"/>
    <w:rsid w:val="002E1B51"/>
    <w:rsid w:val="002E1C29"/>
    <w:rsid w:val="002E3290"/>
    <w:rsid w:val="002E431E"/>
    <w:rsid w:val="002E543C"/>
    <w:rsid w:val="002E5759"/>
    <w:rsid w:val="002E5766"/>
    <w:rsid w:val="002E5A67"/>
    <w:rsid w:val="002E667A"/>
    <w:rsid w:val="002E6C2A"/>
    <w:rsid w:val="002E6F64"/>
    <w:rsid w:val="002F03E0"/>
    <w:rsid w:val="002F1B99"/>
    <w:rsid w:val="002F2066"/>
    <w:rsid w:val="002F3099"/>
    <w:rsid w:val="002F3C34"/>
    <w:rsid w:val="002F4159"/>
    <w:rsid w:val="002F4663"/>
    <w:rsid w:val="002F4849"/>
    <w:rsid w:val="002F4E6F"/>
    <w:rsid w:val="002F57AB"/>
    <w:rsid w:val="002F5FF2"/>
    <w:rsid w:val="002F7C30"/>
    <w:rsid w:val="00301087"/>
    <w:rsid w:val="003020BA"/>
    <w:rsid w:val="00302B96"/>
    <w:rsid w:val="0030314F"/>
    <w:rsid w:val="00303304"/>
    <w:rsid w:val="00303458"/>
    <w:rsid w:val="003040EE"/>
    <w:rsid w:val="00304503"/>
    <w:rsid w:val="00304562"/>
    <w:rsid w:val="003046EF"/>
    <w:rsid w:val="0030612B"/>
    <w:rsid w:val="0030778D"/>
    <w:rsid w:val="00307FA6"/>
    <w:rsid w:val="0031059F"/>
    <w:rsid w:val="00311CDF"/>
    <w:rsid w:val="00311FB3"/>
    <w:rsid w:val="0031451B"/>
    <w:rsid w:val="00314750"/>
    <w:rsid w:val="00317338"/>
    <w:rsid w:val="0032021A"/>
    <w:rsid w:val="003203E7"/>
    <w:rsid w:val="00324D1D"/>
    <w:rsid w:val="00324D8D"/>
    <w:rsid w:val="003270FE"/>
    <w:rsid w:val="0033043E"/>
    <w:rsid w:val="00330B78"/>
    <w:rsid w:val="00330E17"/>
    <w:rsid w:val="00331383"/>
    <w:rsid w:val="00331851"/>
    <w:rsid w:val="00331B69"/>
    <w:rsid w:val="003338EC"/>
    <w:rsid w:val="003342AB"/>
    <w:rsid w:val="003356B0"/>
    <w:rsid w:val="00335A98"/>
    <w:rsid w:val="003371EB"/>
    <w:rsid w:val="00337924"/>
    <w:rsid w:val="00340136"/>
    <w:rsid w:val="003401E9"/>
    <w:rsid w:val="00342F53"/>
    <w:rsid w:val="00343CC0"/>
    <w:rsid w:val="00344319"/>
    <w:rsid w:val="003519CF"/>
    <w:rsid w:val="00351C6D"/>
    <w:rsid w:val="00352144"/>
    <w:rsid w:val="00352A36"/>
    <w:rsid w:val="00352B98"/>
    <w:rsid w:val="00354711"/>
    <w:rsid w:val="00356BE7"/>
    <w:rsid w:val="003572ED"/>
    <w:rsid w:val="003575A0"/>
    <w:rsid w:val="00357CCE"/>
    <w:rsid w:val="0036128B"/>
    <w:rsid w:val="00361BBB"/>
    <w:rsid w:val="00362A98"/>
    <w:rsid w:val="003638AB"/>
    <w:rsid w:val="00364B13"/>
    <w:rsid w:val="00366264"/>
    <w:rsid w:val="0036668C"/>
    <w:rsid w:val="003728AB"/>
    <w:rsid w:val="003746C0"/>
    <w:rsid w:val="0037519B"/>
    <w:rsid w:val="00375554"/>
    <w:rsid w:val="0037561D"/>
    <w:rsid w:val="00375A1F"/>
    <w:rsid w:val="0037641C"/>
    <w:rsid w:val="003765C1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63AC"/>
    <w:rsid w:val="00387360"/>
    <w:rsid w:val="003876E7"/>
    <w:rsid w:val="00390072"/>
    <w:rsid w:val="00390E65"/>
    <w:rsid w:val="0039177E"/>
    <w:rsid w:val="00392005"/>
    <w:rsid w:val="0039278F"/>
    <w:rsid w:val="00393095"/>
    <w:rsid w:val="00393C48"/>
    <w:rsid w:val="00395EA0"/>
    <w:rsid w:val="00397A13"/>
    <w:rsid w:val="00397BFB"/>
    <w:rsid w:val="003A156D"/>
    <w:rsid w:val="003A1DF6"/>
    <w:rsid w:val="003A239C"/>
    <w:rsid w:val="003A2F3C"/>
    <w:rsid w:val="003A63B3"/>
    <w:rsid w:val="003A735C"/>
    <w:rsid w:val="003B1015"/>
    <w:rsid w:val="003B233E"/>
    <w:rsid w:val="003B353B"/>
    <w:rsid w:val="003B372C"/>
    <w:rsid w:val="003B4524"/>
    <w:rsid w:val="003B5E23"/>
    <w:rsid w:val="003B5F9F"/>
    <w:rsid w:val="003B6294"/>
    <w:rsid w:val="003B6816"/>
    <w:rsid w:val="003B6A43"/>
    <w:rsid w:val="003C1C1E"/>
    <w:rsid w:val="003C24B9"/>
    <w:rsid w:val="003C2E52"/>
    <w:rsid w:val="003C2FBE"/>
    <w:rsid w:val="003C73CE"/>
    <w:rsid w:val="003C793C"/>
    <w:rsid w:val="003C7B4F"/>
    <w:rsid w:val="003D0581"/>
    <w:rsid w:val="003D0F8B"/>
    <w:rsid w:val="003D20E0"/>
    <w:rsid w:val="003D2106"/>
    <w:rsid w:val="003D30C4"/>
    <w:rsid w:val="003D32E1"/>
    <w:rsid w:val="003D3CCB"/>
    <w:rsid w:val="003D3ED3"/>
    <w:rsid w:val="003D50F3"/>
    <w:rsid w:val="003D6757"/>
    <w:rsid w:val="003D74E9"/>
    <w:rsid w:val="003E05DF"/>
    <w:rsid w:val="003E0A57"/>
    <w:rsid w:val="003E0BF2"/>
    <w:rsid w:val="003E1060"/>
    <w:rsid w:val="003E27E0"/>
    <w:rsid w:val="003E3A63"/>
    <w:rsid w:val="003E3E55"/>
    <w:rsid w:val="003E4890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4B9B"/>
    <w:rsid w:val="003F4DC5"/>
    <w:rsid w:val="003F673A"/>
    <w:rsid w:val="004002CA"/>
    <w:rsid w:val="00401143"/>
    <w:rsid w:val="0040278F"/>
    <w:rsid w:val="0040378C"/>
    <w:rsid w:val="0040534F"/>
    <w:rsid w:val="00405978"/>
    <w:rsid w:val="00406758"/>
    <w:rsid w:val="00406F9F"/>
    <w:rsid w:val="00407336"/>
    <w:rsid w:val="0040786E"/>
    <w:rsid w:val="00407FFE"/>
    <w:rsid w:val="00410201"/>
    <w:rsid w:val="00410638"/>
    <w:rsid w:val="0041163C"/>
    <w:rsid w:val="00411AC9"/>
    <w:rsid w:val="004125F7"/>
    <w:rsid w:val="00412C10"/>
    <w:rsid w:val="00413ACB"/>
    <w:rsid w:val="00415AD0"/>
    <w:rsid w:val="004163BC"/>
    <w:rsid w:val="00420ED4"/>
    <w:rsid w:val="004214C6"/>
    <w:rsid w:val="00421AB1"/>
    <w:rsid w:val="00422038"/>
    <w:rsid w:val="00422600"/>
    <w:rsid w:val="00423C6A"/>
    <w:rsid w:val="00424C01"/>
    <w:rsid w:val="00424FC7"/>
    <w:rsid w:val="00431749"/>
    <w:rsid w:val="00432977"/>
    <w:rsid w:val="004329BE"/>
    <w:rsid w:val="00433235"/>
    <w:rsid w:val="0043483F"/>
    <w:rsid w:val="00436512"/>
    <w:rsid w:val="004368CE"/>
    <w:rsid w:val="00436CA2"/>
    <w:rsid w:val="00436D34"/>
    <w:rsid w:val="0043705E"/>
    <w:rsid w:val="00437C7C"/>
    <w:rsid w:val="00440417"/>
    <w:rsid w:val="00441493"/>
    <w:rsid w:val="004419BB"/>
    <w:rsid w:val="00441D6A"/>
    <w:rsid w:val="00442480"/>
    <w:rsid w:val="00442C1F"/>
    <w:rsid w:val="00444D7E"/>
    <w:rsid w:val="00444F71"/>
    <w:rsid w:val="00445C30"/>
    <w:rsid w:val="004471CB"/>
    <w:rsid w:val="00451132"/>
    <w:rsid w:val="00452F52"/>
    <w:rsid w:val="00454F17"/>
    <w:rsid w:val="004556F0"/>
    <w:rsid w:val="00455AC3"/>
    <w:rsid w:val="0045621C"/>
    <w:rsid w:val="00456357"/>
    <w:rsid w:val="00456DCD"/>
    <w:rsid w:val="00460B25"/>
    <w:rsid w:val="00461F84"/>
    <w:rsid w:val="00462051"/>
    <w:rsid w:val="00462AF2"/>
    <w:rsid w:val="00464F8E"/>
    <w:rsid w:val="00465335"/>
    <w:rsid w:val="00467B7E"/>
    <w:rsid w:val="00470A97"/>
    <w:rsid w:val="004711CC"/>
    <w:rsid w:val="0047183D"/>
    <w:rsid w:val="00471F90"/>
    <w:rsid w:val="0047358A"/>
    <w:rsid w:val="00473734"/>
    <w:rsid w:val="00474F1B"/>
    <w:rsid w:val="004756CC"/>
    <w:rsid w:val="004758D4"/>
    <w:rsid w:val="00475D59"/>
    <w:rsid w:val="00476685"/>
    <w:rsid w:val="00477542"/>
    <w:rsid w:val="00482255"/>
    <w:rsid w:val="00482A91"/>
    <w:rsid w:val="00482E82"/>
    <w:rsid w:val="00483CC7"/>
    <w:rsid w:val="0048435B"/>
    <w:rsid w:val="00484F0A"/>
    <w:rsid w:val="00486DF2"/>
    <w:rsid w:val="00486EE2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10C5"/>
    <w:rsid w:val="004A11F0"/>
    <w:rsid w:val="004A1A96"/>
    <w:rsid w:val="004A2EB6"/>
    <w:rsid w:val="004A377E"/>
    <w:rsid w:val="004A3DE0"/>
    <w:rsid w:val="004A44E5"/>
    <w:rsid w:val="004A463F"/>
    <w:rsid w:val="004A5107"/>
    <w:rsid w:val="004A5C78"/>
    <w:rsid w:val="004A706C"/>
    <w:rsid w:val="004A7A78"/>
    <w:rsid w:val="004B050E"/>
    <w:rsid w:val="004B071A"/>
    <w:rsid w:val="004B095A"/>
    <w:rsid w:val="004B0A8E"/>
    <w:rsid w:val="004B2ACC"/>
    <w:rsid w:val="004B53C3"/>
    <w:rsid w:val="004B5D8E"/>
    <w:rsid w:val="004B604E"/>
    <w:rsid w:val="004B774A"/>
    <w:rsid w:val="004C1003"/>
    <w:rsid w:val="004C30D8"/>
    <w:rsid w:val="004C3D10"/>
    <w:rsid w:val="004C451E"/>
    <w:rsid w:val="004C5492"/>
    <w:rsid w:val="004C5A42"/>
    <w:rsid w:val="004C6422"/>
    <w:rsid w:val="004C7826"/>
    <w:rsid w:val="004C7C1F"/>
    <w:rsid w:val="004D13F5"/>
    <w:rsid w:val="004D18A7"/>
    <w:rsid w:val="004D1B3F"/>
    <w:rsid w:val="004D1BB3"/>
    <w:rsid w:val="004D1CAB"/>
    <w:rsid w:val="004D2944"/>
    <w:rsid w:val="004D29C2"/>
    <w:rsid w:val="004D3218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2724"/>
    <w:rsid w:val="004E3B50"/>
    <w:rsid w:val="004E441D"/>
    <w:rsid w:val="004E4D8C"/>
    <w:rsid w:val="004E501C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DAE"/>
    <w:rsid w:val="004F392B"/>
    <w:rsid w:val="004F3DD1"/>
    <w:rsid w:val="004F4304"/>
    <w:rsid w:val="004F5DE9"/>
    <w:rsid w:val="004F614D"/>
    <w:rsid w:val="004F6617"/>
    <w:rsid w:val="005003B7"/>
    <w:rsid w:val="00500E75"/>
    <w:rsid w:val="00502574"/>
    <w:rsid w:val="00504678"/>
    <w:rsid w:val="00504B05"/>
    <w:rsid w:val="00505C8E"/>
    <w:rsid w:val="0050601E"/>
    <w:rsid w:val="00506C95"/>
    <w:rsid w:val="005101CA"/>
    <w:rsid w:val="00510A05"/>
    <w:rsid w:val="0051127C"/>
    <w:rsid w:val="00511F92"/>
    <w:rsid w:val="0051224B"/>
    <w:rsid w:val="00512CD3"/>
    <w:rsid w:val="00513079"/>
    <w:rsid w:val="0051513E"/>
    <w:rsid w:val="0051706D"/>
    <w:rsid w:val="005173BA"/>
    <w:rsid w:val="00517847"/>
    <w:rsid w:val="00520BD2"/>
    <w:rsid w:val="00522DD3"/>
    <w:rsid w:val="00522F4E"/>
    <w:rsid w:val="00524B4B"/>
    <w:rsid w:val="00525422"/>
    <w:rsid w:val="00526763"/>
    <w:rsid w:val="0052688C"/>
    <w:rsid w:val="00526993"/>
    <w:rsid w:val="005275E1"/>
    <w:rsid w:val="005305ED"/>
    <w:rsid w:val="005329E0"/>
    <w:rsid w:val="00533F48"/>
    <w:rsid w:val="00534CA4"/>
    <w:rsid w:val="00535A03"/>
    <w:rsid w:val="00535A10"/>
    <w:rsid w:val="00535AEA"/>
    <w:rsid w:val="00537616"/>
    <w:rsid w:val="00537BB7"/>
    <w:rsid w:val="00537EEC"/>
    <w:rsid w:val="00540D34"/>
    <w:rsid w:val="00541DFE"/>
    <w:rsid w:val="005420E8"/>
    <w:rsid w:val="005426C0"/>
    <w:rsid w:val="00542755"/>
    <w:rsid w:val="005444B1"/>
    <w:rsid w:val="00544D46"/>
    <w:rsid w:val="00544E32"/>
    <w:rsid w:val="00546BEF"/>
    <w:rsid w:val="0055066F"/>
    <w:rsid w:val="00550D56"/>
    <w:rsid w:val="00550D92"/>
    <w:rsid w:val="00551028"/>
    <w:rsid w:val="005544D1"/>
    <w:rsid w:val="00554652"/>
    <w:rsid w:val="005547BE"/>
    <w:rsid w:val="005559A5"/>
    <w:rsid w:val="00556569"/>
    <w:rsid w:val="00560CAD"/>
    <w:rsid w:val="00562F8F"/>
    <w:rsid w:val="0056358C"/>
    <w:rsid w:val="005638B4"/>
    <w:rsid w:val="00564274"/>
    <w:rsid w:val="005648AF"/>
    <w:rsid w:val="00564E9E"/>
    <w:rsid w:val="0056672A"/>
    <w:rsid w:val="00570387"/>
    <w:rsid w:val="00570517"/>
    <w:rsid w:val="0057145C"/>
    <w:rsid w:val="0057208D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BE9"/>
    <w:rsid w:val="00586354"/>
    <w:rsid w:val="0059146D"/>
    <w:rsid w:val="00592208"/>
    <w:rsid w:val="00594675"/>
    <w:rsid w:val="005948E1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6ADB"/>
    <w:rsid w:val="005A7171"/>
    <w:rsid w:val="005A7360"/>
    <w:rsid w:val="005A7450"/>
    <w:rsid w:val="005B15E0"/>
    <w:rsid w:val="005B2F68"/>
    <w:rsid w:val="005B3A72"/>
    <w:rsid w:val="005B64E8"/>
    <w:rsid w:val="005B73D1"/>
    <w:rsid w:val="005B7411"/>
    <w:rsid w:val="005B7643"/>
    <w:rsid w:val="005B7B1A"/>
    <w:rsid w:val="005C0884"/>
    <w:rsid w:val="005C14D4"/>
    <w:rsid w:val="005C1859"/>
    <w:rsid w:val="005C1E4A"/>
    <w:rsid w:val="005C24F6"/>
    <w:rsid w:val="005C2AFA"/>
    <w:rsid w:val="005C3F96"/>
    <w:rsid w:val="005C4D09"/>
    <w:rsid w:val="005C52E5"/>
    <w:rsid w:val="005C59FF"/>
    <w:rsid w:val="005C5FE7"/>
    <w:rsid w:val="005C776F"/>
    <w:rsid w:val="005D08CD"/>
    <w:rsid w:val="005D13C6"/>
    <w:rsid w:val="005D227C"/>
    <w:rsid w:val="005D233A"/>
    <w:rsid w:val="005D254C"/>
    <w:rsid w:val="005D3D38"/>
    <w:rsid w:val="005D3F0A"/>
    <w:rsid w:val="005D4F4B"/>
    <w:rsid w:val="005D59F5"/>
    <w:rsid w:val="005D6A52"/>
    <w:rsid w:val="005D6F7B"/>
    <w:rsid w:val="005D75B0"/>
    <w:rsid w:val="005D7956"/>
    <w:rsid w:val="005D7D56"/>
    <w:rsid w:val="005E0063"/>
    <w:rsid w:val="005E01E7"/>
    <w:rsid w:val="005E132E"/>
    <w:rsid w:val="005E1BC5"/>
    <w:rsid w:val="005E4567"/>
    <w:rsid w:val="005E4C6F"/>
    <w:rsid w:val="005E5544"/>
    <w:rsid w:val="005E5923"/>
    <w:rsid w:val="005E5DEF"/>
    <w:rsid w:val="005E6982"/>
    <w:rsid w:val="005E6B16"/>
    <w:rsid w:val="005E71A4"/>
    <w:rsid w:val="005E7EF0"/>
    <w:rsid w:val="005E7F0D"/>
    <w:rsid w:val="005F11F1"/>
    <w:rsid w:val="005F17F5"/>
    <w:rsid w:val="005F311D"/>
    <w:rsid w:val="005F364C"/>
    <w:rsid w:val="005F41FD"/>
    <w:rsid w:val="005F71F2"/>
    <w:rsid w:val="005F74E9"/>
    <w:rsid w:val="005F779D"/>
    <w:rsid w:val="005F7FB8"/>
    <w:rsid w:val="006008B5"/>
    <w:rsid w:val="0060216A"/>
    <w:rsid w:val="006027C8"/>
    <w:rsid w:val="00602D36"/>
    <w:rsid w:val="00606BB8"/>
    <w:rsid w:val="00611D46"/>
    <w:rsid w:val="00612816"/>
    <w:rsid w:val="00613A41"/>
    <w:rsid w:val="00613BF3"/>
    <w:rsid w:val="00614008"/>
    <w:rsid w:val="00614817"/>
    <w:rsid w:val="00615607"/>
    <w:rsid w:val="006156C7"/>
    <w:rsid w:val="00620610"/>
    <w:rsid w:val="006214EC"/>
    <w:rsid w:val="00621A9F"/>
    <w:rsid w:val="00622D44"/>
    <w:rsid w:val="00622E0A"/>
    <w:rsid w:val="00623597"/>
    <w:rsid w:val="00624468"/>
    <w:rsid w:val="00630385"/>
    <w:rsid w:val="00631C6E"/>
    <w:rsid w:val="00632D54"/>
    <w:rsid w:val="00633CEF"/>
    <w:rsid w:val="00633E9D"/>
    <w:rsid w:val="00634998"/>
    <w:rsid w:val="0063528D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7D67"/>
    <w:rsid w:val="00650A9D"/>
    <w:rsid w:val="00650FE7"/>
    <w:rsid w:val="0065174A"/>
    <w:rsid w:val="00652BBC"/>
    <w:rsid w:val="006540E9"/>
    <w:rsid w:val="0065463E"/>
    <w:rsid w:val="00654903"/>
    <w:rsid w:val="00655DA9"/>
    <w:rsid w:val="00656B2F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657E"/>
    <w:rsid w:val="0066709D"/>
    <w:rsid w:val="0066732B"/>
    <w:rsid w:val="00667F80"/>
    <w:rsid w:val="00671CDE"/>
    <w:rsid w:val="0067242B"/>
    <w:rsid w:val="00674A29"/>
    <w:rsid w:val="00674BAA"/>
    <w:rsid w:val="006752C5"/>
    <w:rsid w:val="0067690C"/>
    <w:rsid w:val="00676DDB"/>
    <w:rsid w:val="006771AF"/>
    <w:rsid w:val="00677CF3"/>
    <w:rsid w:val="006800D3"/>
    <w:rsid w:val="00682C0F"/>
    <w:rsid w:val="00682CFF"/>
    <w:rsid w:val="0068361E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3A46"/>
    <w:rsid w:val="00693AAB"/>
    <w:rsid w:val="00694944"/>
    <w:rsid w:val="006949A0"/>
    <w:rsid w:val="00694AB2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5D2"/>
    <w:rsid w:val="006B0D3C"/>
    <w:rsid w:val="006B11C4"/>
    <w:rsid w:val="006B1D0D"/>
    <w:rsid w:val="006B25EA"/>
    <w:rsid w:val="006B3B4B"/>
    <w:rsid w:val="006B3FE9"/>
    <w:rsid w:val="006B4489"/>
    <w:rsid w:val="006B47FC"/>
    <w:rsid w:val="006B496A"/>
    <w:rsid w:val="006B5225"/>
    <w:rsid w:val="006B5D9D"/>
    <w:rsid w:val="006B5E3C"/>
    <w:rsid w:val="006B7A3A"/>
    <w:rsid w:val="006B7A80"/>
    <w:rsid w:val="006C05F5"/>
    <w:rsid w:val="006C0CCC"/>
    <w:rsid w:val="006C2123"/>
    <w:rsid w:val="006C2356"/>
    <w:rsid w:val="006C2E7F"/>
    <w:rsid w:val="006C3382"/>
    <w:rsid w:val="006C5122"/>
    <w:rsid w:val="006C5BD4"/>
    <w:rsid w:val="006C771F"/>
    <w:rsid w:val="006C7C0D"/>
    <w:rsid w:val="006D0FB6"/>
    <w:rsid w:val="006D1392"/>
    <w:rsid w:val="006D1A5D"/>
    <w:rsid w:val="006D255C"/>
    <w:rsid w:val="006D2741"/>
    <w:rsid w:val="006D2A93"/>
    <w:rsid w:val="006D31B8"/>
    <w:rsid w:val="006D4099"/>
    <w:rsid w:val="006D475F"/>
    <w:rsid w:val="006D503C"/>
    <w:rsid w:val="006D5F56"/>
    <w:rsid w:val="006D6EFE"/>
    <w:rsid w:val="006D747A"/>
    <w:rsid w:val="006E0553"/>
    <w:rsid w:val="006E4B6F"/>
    <w:rsid w:val="006E4FA8"/>
    <w:rsid w:val="006E5882"/>
    <w:rsid w:val="006E6B86"/>
    <w:rsid w:val="006E6EA9"/>
    <w:rsid w:val="006E7004"/>
    <w:rsid w:val="006E729C"/>
    <w:rsid w:val="006E73C2"/>
    <w:rsid w:val="006E74E4"/>
    <w:rsid w:val="006F1C09"/>
    <w:rsid w:val="006F26D5"/>
    <w:rsid w:val="006F43BD"/>
    <w:rsid w:val="006F5062"/>
    <w:rsid w:val="006F66AA"/>
    <w:rsid w:val="006F7473"/>
    <w:rsid w:val="007002DC"/>
    <w:rsid w:val="00700666"/>
    <w:rsid w:val="00700A0D"/>
    <w:rsid w:val="00700A27"/>
    <w:rsid w:val="0070112E"/>
    <w:rsid w:val="007019CD"/>
    <w:rsid w:val="00705A61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3BA1"/>
    <w:rsid w:val="00723F31"/>
    <w:rsid w:val="00724006"/>
    <w:rsid w:val="0072515E"/>
    <w:rsid w:val="00725CB9"/>
    <w:rsid w:val="00726427"/>
    <w:rsid w:val="007274FD"/>
    <w:rsid w:val="007275A6"/>
    <w:rsid w:val="0072787E"/>
    <w:rsid w:val="00730F51"/>
    <w:rsid w:val="0073128A"/>
    <w:rsid w:val="00731420"/>
    <w:rsid w:val="0073189D"/>
    <w:rsid w:val="00732243"/>
    <w:rsid w:val="0073395F"/>
    <w:rsid w:val="0073496F"/>
    <w:rsid w:val="0073553B"/>
    <w:rsid w:val="00735773"/>
    <w:rsid w:val="0073662E"/>
    <w:rsid w:val="00736CD5"/>
    <w:rsid w:val="00736E32"/>
    <w:rsid w:val="00737D88"/>
    <w:rsid w:val="007400E1"/>
    <w:rsid w:val="00742524"/>
    <w:rsid w:val="00742708"/>
    <w:rsid w:val="00744267"/>
    <w:rsid w:val="00744B1B"/>
    <w:rsid w:val="00744EE6"/>
    <w:rsid w:val="007509AB"/>
    <w:rsid w:val="0075134E"/>
    <w:rsid w:val="007539DE"/>
    <w:rsid w:val="007552E3"/>
    <w:rsid w:val="00756003"/>
    <w:rsid w:val="00756040"/>
    <w:rsid w:val="007569D0"/>
    <w:rsid w:val="0076008C"/>
    <w:rsid w:val="00760871"/>
    <w:rsid w:val="007621B0"/>
    <w:rsid w:val="00762734"/>
    <w:rsid w:val="00762BAE"/>
    <w:rsid w:val="00762F77"/>
    <w:rsid w:val="0076466C"/>
    <w:rsid w:val="007664CB"/>
    <w:rsid w:val="007670FA"/>
    <w:rsid w:val="00767D3F"/>
    <w:rsid w:val="007719F4"/>
    <w:rsid w:val="0077233B"/>
    <w:rsid w:val="00772F5B"/>
    <w:rsid w:val="00773867"/>
    <w:rsid w:val="00775451"/>
    <w:rsid w:val="00776FCA"/>
    <w:rsid w:val="007770A9"/>
    <w:rsid w:val="00782486"/>
    <w:rsid w:val="007836F1"/>
    <w:rsid w:val="00783DFE"/>
    <w:rsid w:val="007840B7"/>
    <w:rsid w:val="0078547E"/>
    <w:rsid w:val="007868DF"/>
    <w:rsid w:val="00787990"/>
    <w:rsid w:val="00787EC9"/>
    <w:rsid w:val="00790A2F"/>
    <w:rsid w:val="00790FA4"/>
    <w:rsid w:val="00791C54"/>
    <w:rsid w:val="00792D3B"/>
    <w:rsid w:val="00793A85"/>
    <w:rsid w:val="007947D1"/>
    <w:rsid w:val="00794D54"/>
    <w:rsid w:val="00795E04"/>
    <w:rsid w:val="007975F8"/>
    <w:rsid w:val="00797A98"/>
    <w:rsid w:val="007A0BD7"/>
    <w:rsid w:val="007A0DD2"/>
    <w:rsid w:val="007A0FA6"/>
    <w:rsid w:val="007A107B"/>
    <w:rsid w:val="007A13F5"/>
    <w:rsid w:val="007A143D"/>
    <w:rsid w:val="007A2BCE"/>
    <w:rsid w:val="007A3240"/>
    <w:rsid w:val="007A3645"/>
    <w:rsid w:val="007A39EE"/>
    <w:rsid w:val="007A43AA"/>
    <w:rsid w:val="007A513A"/>
    <w:rsid w:val="007A53A8"/>
    <w:rsid w:val="007A58D4"/>
    <w:rsid w:val="007A79F1"/>
    <w:rsid w:val="007A7E4C"/>
    <w:rsid w:val="007B0D6D"/>
    <w:rsid w:val="007B12B4"/>
    <w:rsid w:val="007B25D8"/>
    <w:rsid w:val="007B373D"/>
    <w:rsid w:val="007B3A67"/>
    <w:rsid w:val="007B3E7E"/>
    <w:rsid w:val="007B4F99"/>
    <w:rsid w:val="007B555D"/>
    <w:rsid w:val="007B5E78"/>
    <w:rsid w:val="007B5F15"/>
    <w:rsid w:val="007B63FA"/>
    <w:rsid w:val="007B6B7C"/>
    <w:rsid w:val="007C0245"/>
    <w:rsid w:val="007C0304"/>
    <w:rsid w:val="007C0F18"/>
    <w:rsid w:val="007C2175"/>
    <w:rsid w:val="007C3A66"/>
    <w:rsid w:val="007C3A98"/>
    <w:rsid w:val="007C406F"/>
    <w:rsid w:val="007C4CB1"/>
    <w:rsid w:val="007C5335"/>
    <w:rsid w:val="007C653C"/>
    <w:rsid w:val="007C6D43"/>
    <w:rsid w:val="007C740D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326E"/>
    <w:rsid w:val="007D3372"/>
    <w:rsid w:val="007D35E6"/>
    <w:rsid w:val="007D3F44"/>
    <w:rsid w:val="007D4961"/>
    <w:rsid w:val="007D5EBD"/>
    <w:rsid w:val="007D6219"/>
    <w:rsid w:val="007D6D0C"/>
    <w:rsid w:val="007D7336"/>
    <w:rsid w:val="007D7345"/>
    <w:rsid w:val="007D7B4D"/>
    <w:rsid w:val="007D7E22"/>
    <w:rsid w:val="007E050B"/>
    <w:rsid w:val="007E4525"/>
    <w:rsid w:val="007E559B"/>
    <w:rsid w:val="007E6858"/>
    <w:rsid w:val="007E6ECF"/>
    <w:rsid w:val="007E75C9"/>
    <w:rsid w:val="007F057E"/>
    <w:rsid w:val="007F0D78"/>
    <w:rsid w:val="007F0E60"/>
    <w:rsid w:val="007F1736"/>
    <w:rsid w:val="007F1DE6"/>
    <w:rsid w:val="007F1F80"/>
    <w:rsid w:val="007F486A"/>
    <w:rsid w:val="007F490C"/>
    <w:rsid w:val="007F56A3"/>
    <w:rsid w:val="007F755E"/>
    <w:rsid w:val="007F7A40"/>
    <w:rsid w:val="00800ABF"/>
    <w:rsid w:val="00803231"/>
    <w:rsid w:val="008040D4"/>
    <w:rsid w:val="008048E3"/>
    <w:rsid w:val="00806727"/>
    <w:rsid w:val="008068D5"/>
    <w:rsid w:val="008070E4"/>
    <w:rsid w:val="0080713D"/>
    <w:rsid w:val="00807277"/>
    <w:rsid w:val="008111FD"/>
    <w:rsid w:val="00811523"/>
    <w:rsid w:val="0081155B"/>
    <w:rsid w:val="008117A1"/>
    <w:rsid w:val="00812100"/>
    <w:rsid w:val="00812936"/>
    <w:rsid w:val="00812A1D"/>
    <w:rsid w:val="0081318B"/>
    <w:rsid w:val="0081388C"/>
    <w:rsid w:val="00815071"/>
    <w:rsid w:val="00816707"/>
    <w:rsid w:val="008173B8"/>
    <w:rsid w:val="008173DC"/>
    <w:rsid w:val="00817DF5"/>
    <w:rsid w:val="008206CB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7FB"/>
    <w:rsid w:val="008303C5"/>
    <w:rsid w:val="00830D53"/>
    <w:rsid w:val="00831665"/>
    <w:rsid w:val="00831D31"/>
    <w:rsid w:val="00833409"/>
    <w:rsid w:val="0083386E"/>
    <w:rsid w:val="0083402D"/>
    <w:rsid w:val="0083407F"/>
    <w:rsid w:val="0083428B"/>
    <w:rsid w:val="0083524B"/>
    <w:rsid w:val="00837448"/>
    <w:rsid w:val="00837BF1"/>
    <w:rsid w:val="00840D04"/>
    <w:rsid w:val="00842E51"/>
    <w:rsid w:val="00842F6A"/>
    <w:rsid w:val="00842FD0"/>
    <w:rsid w:val="008434CF"/>
    <w:rsid w:val="008438FC"/>
    <w:rsid w:val="008444CE"/>
    <w:rsid w:val="0084613C"/>
    <w:rsid w:val="0084645F"/>
    <w:rsid w:val="00847437"/>
    <w:rsid w:val="00847B0E"/>
    <w:rsid w:val="00847C3A"/>
    <w:rsid w:val="00847E73"/>
    <w:rsid w:val="00847EF2"/>
    <w:rsid w:val="00851348"/>
    <w:rsid w:val="00851EEC"/>
    <w:rsid w:val="00852529"/>
    <w:rsid w:val="00852737"/>
    <w:rsid w:val="00852A12"/>
    <w:rsid w:val="00854BF5"/>
    <w:rsid w:val="00855DB0"/>
    <w:rsid w:val="008567E0"/>
    <w:rsid w:val="00857712"/>
    <w:rsid w:val="00857A12"/>
    <w:rsid w:val="00857CE4"/>
    <w:rsid w:val="00857E15"/>
    <w:rsid w:val="00860103"/>
    <w:rsid w:val="008608C5"/>
    <w:rsid w:val="0086156A"/>
    <w:rsid w:val="00861E31"/>
    <w:rsid w:val="00862A83"/>
    <w:rsid w:val="00864138"/>
    <w:rsid w:val="0086471F"/>
    <w:rsid w:val="00870E67"/>
    <w:rsid w:val="00870FB7"/>
    <w:rsid w:val="0087140A"/>
    <w:rsid w:val="00871DF1"/>
    <w:rsid w:val="00871DFB"/>
    <w:rsid w:val="00872D41"/>
    <w:rsid w:val="00873A63"/>
    <w:rsid w:val="00873F84"/>
    <w:rsid w:val="00875757"/>
    <w:rsid w:val="00876C7B"/>
    <w:rsid w:val="008804C2"/>
    <w:rsid w:val="008808C5"/>
    <w:rsid w:val="00880CDD"/>
    <w:rsid w:val="00881FDC"/>
    <w:rsid w:val="00882189"/>
    <w:rsid w:val="00884181"/>
    <w:rsid w:val="00884577"/>
    <w:rsid w:val="008850CC"/>
    <w:rsid w:val="00885DFB"/>
    <w:rsid w:val="008860DC"/>
    <w:rsid w:val="0088617A"/>
    <w:rsid w:val="008901B6"/>
    <w:rsid w:val="00893641"/>
    <w:rsid w:val="00893BC4"/>
    <w:rsid w:val="0089460F"/>
    <w:rsid w:val="00894837"/>
    <w:rsid w:val="0089562E"/>
    <w:rsid w:val="00895812"/>
    <w:rsid w:val="008976ED"/>
    <w:rsid w:val="008A0073"/>
    <w:rsid w:val="008A0D0B"/>
    <w:rsid w:val="008A1F01"/>
    <w:rsid w:val="008A2B00"/>
    <w:rsid w:val="008A372A"/>
    <w:rsid w:val="008A3F31"/>
    <w:rsid w:val="008A5D0D"/>
    <w:rsid w:val="008B09F6"/>
    <w:rsid w:val="008B0A6E"/>
    <w:rsid w:val="008B1C6E"/>
    <w:rsid w:val="008B333B"/>
    <w:rsid w:val="008B719A"/>
    <w:rsid w:val="008B798A"/>
    <w:rsid w:val="008B7EA4"/>
    <w:rsid w:val="008C0EF8"/>
    <w:rsid w:val="008C24E5"/>
    <w:rsid w:val="008C29F7"/>
    <w:rsid w:val="008C385F"/>
    <w:rsid w:val="008C4C90"/>
    <w:rsid w:val="008C4F8E"/>
    <w:rsid w:val="008C502E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4502"/>
    <w:rsid w:val="008D62A8"/>
    <w:rsid w:val="008D6927"/>
    <w:rsid w:val="008D71F6"/>
    <w:rsid w:val="008E0CBE"/>
    <w:rsid w:val="008E25B2"/>
    <w:rsid w:val="008E2729"/>
    <w:rsid w:val="008E4065"/>
    <w:rsid w:val="008E4CFE"/>
    <w:rsid w:val="008E4F39"/>
    <w:rsid w:val="008F035F"/>
    <w:rsid w:val="008F1E53"/>
    <w:rsid w:val="008F3A7E"/>
    <w:rsid w:val="008F4490"/>
    <w:rsid w:val="008F7BB4"/>
    <w:rsid w:val="008F7DB7"/>
    <w:rsid w:val="00901C6F"/>
    <w:rsid w:val="00903EC0"/>
    <w:rsid w:val="00903F65"/>
    <w:rsid w:val="00904D60"/>
    <w:rsid w:val="00905050"/>
    <w:rsid w:val="0090563F"/>
    <w:rsid w:val="00905B69"/>
    <w:rsid w:val="00905C34"/>
    <w:rsid w:val="0091008A"/>
    <w:rsid w:val="00910428"/>
    <w:rsid w:val="009105C0"/>
    <w:rsid w:val="00910A4A"/>
    <w:rsid w:val="00910CEA"/>
    <w:rsid w:val="009110E0"/>
    <w:rsid w:val="009113DA"/>
    <w:rsid w:val="00911B16"/>
    <w:rsid w:val="00912452"/>
    <w:rsid w:val="00912BEC"/>
    <w:rsid w:val="00914D1D"/>
    <w:rsid w:val="00915084"/>
    <w:rsid w:val="009163DE"/>
    <w:rsid w:val="00916E6F"/>
    <w:rsid w:val="0091795F"/>
    <w:rsid w:val="00920282"/>
    <w:rsid w:val="00920744"/>
    <w:rsid w:val="009208F1"/>
    <w:rsid w:val="0092090C"/>
    <w:rsid w:val="00921628"/>
    <w:rsid w:val="00922B8D"/>
    <w:rsid w:val="0092308F"/>
    <w:rsid w:val="0092459A"/>
    <w:rsid w:val="00925510"/>
    <w:rsid w:val="00925DB9"/>
    <w:rsid w:val="00926C47"/>
    <w:rsid w:val="00930327"/>
    <w:rsid w:val="009325E2"/>
    <w:rsid w:val="00933CCE"/>
    <w:rsid w:val="00935A06"/>
    <w:rsid w:val="009363B9"/>
    <w:rsid w:val="00937176"/>
    <w:rsid w:val="0093746C"/>
    <w:rsid w:val="009400C5"/>
    <w:rsid w:val="00940535"/>
    <w:rsid w:val="009416BF"/>
    <w:rsid w:val="00942788"/>
    <w:rsid w:val="00942D0D"/>
    <w:rsid w:val="0094403D"/>
    <w:rsid w:val="00944558"/>
    <w:rsid w:val="0094556E"/>
    <w:rsid w:val="0094568D"/>
    <w:rsid w:val="0094572D"/>
    <w:rsid w:val="00946FAB"/>
    <w:rsid w:val="00947F73"/>
    <w:rsid w:val="009511AA"/>
    <w:rsid w:val="00951240"/>
    <w:rsid w:val="009512AB"/>
    <w:rsid w:val="00951EAC"/>
    <w:rsid w:val="009525AF"/>
    <w:rsid w:val="0095608F"/>
    <w:rsid w:val="00957EE6"/>
    <w:rsid w:val="009614A2"/>
    <w:rsid w:val="00962899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1BB4"/>
    <w:rsid w:val="009727B0"/>
    <w:rsid w:val="00972AE1"/>
    <w:rsid w:val="00974451"/>
    <w:rsid w:val="00974816"/>
    <w:rsid w:val="00975569"/>
    <w:rsid w:val="00980827"/>
    <w:rsid w:val="00980DED"/>
    <w:rsid w:val="009814B0"/>
    <w:rsid w:val="009820BC"/>
    <w:rsid w:val="00982A1A"/>
    <w:rsid w:val="00982D18"/>
    <w:rsid w:val="00983048"/>
    <w:rsid w:val="00983345"/>
    <w:rsid w:val="009835BE"/>
    <w:rsid w:val="0098548C"/>
    <w:rsid w:val="00986B7C"/>
    <w:rsid w:val="00987098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5637"/>
    <w:rsid w:val="00997E29"/>
    <w:rsid w:val="009A0B06"/>
    <w:rsid w:val="009A1E6D"/>
    <w:rsid w:val="009A2197"/>
    <w:rsid w:val="009A26EF"/>
    <w:rsid w:val="009A2922"/>
    <w:rsid w:val="009A3837"/>
    <w:rsid w:val="009A3C27"/>
    <w:rsid w:val="009A47B6"/>
    <w:rsid w:val="009A4CF3"/>
    <w:rsid w:val="009A5945"/>
    <w:rsid w:val="009A5B29"/>
    <w:rsid w:val="009A70A2"/>
    <w:rsid w:val="009B0E65"/>
    <w:rsid w:val="009B44DD"/>
    <w:rsid w:val="009B463B"/>
    <w:rsid w:val="009B4B98"/>
    <w:rsid w:val="009B63A1"/>
    <w:rsid w:val="009B7356"/>
    <w:rsid w:val="009C1127"/>
    <w:rsid w:val="009C213A"/>
    <w:rsid w:val="009C283F"/>
    <w:rsid w:val="009C3475"/>
    <w:rsid w:val="009C4619"/>
    <w:rsid w:val="009C582A"/>
    <w:rsid w:val="009C59ED"/>
    <w:rsid w:val="009C5F4D"/>
    <w:rsid w:val="009C6402"/>
    <w:rsid w:val="009C660C"/>
    <w:rsid w:val="009D08E2"/>
    <w:rsid w:val="009D091A"/>
    <w:rsid w:val="009D2968"/>
    <w:rsid w:val="009D2A59"/>
    <w:rsid w:val="009D53FC"/>
    <w:rsid w:val="009D664E"/>
    <w:rsid w:val="009E0CBE"/>
    <w:rsid w:val="009E1F4C"/>
    <w:rsid w:val="009E2CA7"/>
    <w:rsid w:val="009E2CD5"/>
    <w:rsid w:val="009E3F8A"/>
    <w:rsid w:val="009E5622"/>
    <w:rsid w:val="009E56F1"/>
    <w:rsid w:val="009E648E"/>
    <w:rsid w:val="009E69F2"/>
    <w:rsid w:val="009E7ADA"/>
    <w:rsid w:val="009E7C36"/>
    <w:rsid w:val="009E7C7E"/>
    <w:rsid w:val="009F184E"/>
    <w:rsid w:val="009F1D25"/>
    <w:rsid w:val="009F1F4C"/>
    <w:rsid w:val="009F1FEC"/>
    <w:rsid w:val="009F3A08"/>
    <w:rsid w:val="009F4574"/>
    <w:rsid w:val="009F5322"/>
    <w:rsid w:val="009F5643"/>
    <w:rsid w:val="009F6036"/>
    <w:rsid w:val="009F6814"/>
    <w:rsid w:val="009F6C51"/>
    <w:rsid w:val="009F6CF1"/>
    <w:rsid w:val="009F7B39"/>
    <w:rsid w:val="00A01678"/>
    <w:rsid w:val="00A029CC"/>
    <w:rsid w:val="00A03337"/>
    <w:rsid w:val="00A048A2"/>
    <w:rsid w:val="00A06282"/>
    <w:rsid w:val="00A06F31"/>
    <w:rsid w:val="00A07339"/>
    <w:rsid w:val="00A10527"/>
    <w:rsid w:val="00A10F1A"/>
    <w:rsid w:val="00A110D8"/>
    <w:rsid w:val="00A11C5D"/>
    <w:rsid w:val="00A11F84"/>
    <w:rsid w:val="00A12D7D"/>
    <w:rsid w:val="00A1322D"/>
    <w:rsid w:val="00A1466E"/>
    <w:rsid w:val="00A151B3"/>
    <w:rsid w:val="00A159A3"/>
    <w:rsid w:val="00A15A70"/>
    <w:rsid w:val="00A16046"/>
    <w:rsid w:val="00A160EF"/>
    <w:rsid w:val="00A16DF5"/>
    <w:rsid w:val="00A17774"/>
    <w:rsid w:val="00A205D7"/>
    <w:rsid w:val="00A23BA5"/>
    <w:rsid w:val="00A24D2A"/>
    <w:rsid w:val="00A27C32"/>
    <w:rsid w:val="00A30022"/>
    <w:rsid w:val="00A30C56"/>
    <w:rsid w:val="00A313C2"/>
    <w:rsid w:val="00A32BAF"/>
    <w:rsid w:val="00A33AA7"/>
    <w:rsid w:val="00A342BF"/>
    <w:rsid w:val="00A3535E"/>
    <w:rsid w:val="00A35EC7"/>
    <w:rsid w:val="00A40566"/>
    <w:rsid w:val="00A40FF9"/>
    <w:rsid w:val="00A4116B"/>
    <w:rsid w:val="00A4151D"/>
    <w:rsid w:val="00A417E6"/>
    <w:rsid w:val="00A42066"/>
    <w:rsid w:val="00A43A20"/>
    <w:rsid w:val="00A44A57"/>
    <w:rsid w:val="00A44E51"/>
    <w:rsid w:val="00A45039"/>
    <w:rsid w:val="00A45D65"/>
    <w:rsid w:val="00A46696"/>
    <w:rsid w:val="00A470F1"/>
    <w:rsid w:val="00A52662"/>
    <w:rsid w:val="00A528C6"/>
    <w:rsid w:val="00A53D3B"/>
    <w:rsid w:val="00A54D26"/>
    <w:rsid w:val="00A54DC4"/>
    <w:rsid w:val="00A54E54"/>
    <w:rsid w:val="00A57216"/>
    <w:rsid w:val="00A60996"/>
    <w:rsid w:val="00A60C95"/>
    <w:rsid w:val="00A61F70"/>
    <w:rsid w:val="00A6457F"/>
    <w:rsid w:val="00A645F2"/>
    <w:rsid w:val="00A64643"/>
    <w:rsid w:val="00A64EFD"/>
    <w:rsid w:val="00A654FF"/>
    <w:rsid w:val="00A67ED8"/>
    <w:rsid w:val="00A7004D"/>
    <w:rsid w:val="00A70C00"/>
    <w:rsid w:val="00A76078"/>
    <w:rsid w:val="00A774EF"/>
    <w:rsid w:val="00A8015B"/>
    <w:rsid w:val="00A805EC"/>
    <w:rsid w:val="00A82741"/>
    <w:rsid w:val="00A8336B"/>
    <w:rsid w:val="00A83890"/>
    <w:rsid w:val="00A83A9C"/>
    <w:rsid w:val="00A83C3C"/>
    <w:rsid w:val="00A84E71"/>
    <w:rsid w:val="00A87C78"/>
    <w:rsid w:val="00A87E80"/>
    <w:rsid w:val="00A90171"/>
    <w:rsid w:val="00A902AC"/>
    <w:rsid w:val="00A90B79"/>
    <w:rsid w:val="00A90C7A"/>
    <w:rsid w:val="00A92031"/>
    <w:rsid w:val="00A93E6C"/>
    <w:rsid w:val="00A94464"/>
    <w:rsid w:val="00A94DF6"/>
    <w:rsid w:val="00A961B1"/>
    <w:rsid w:val="00A96573"/>
    <w:rsid w:val="00A96E8B"/>
    <w:rsid w:val="00A97BA2"/>
    <w:rsid w:val="00A97FFD"/>
    <w:rsid w:val="00AA0249"/>
    <w:rsid w:val="00AA07A1"/>
    <w:rsid w:val="00AA0DAB"/>
    <w:rsid w:val="00AA0FA3"/>
    <w:rsid w:val="00AA209C"/>
    <w:rsid w:val="00AA229C"/>
    <w:rsid w:val="00AA35E6"/>
    <w:rsid w:val="00AA4D38"/>
    <w:rsid w:val="00AA4F91"/>
    <w:rsid w:val="00AA50A5"/>
    <w:rsid w:val="00AA51D2"/>
    <w:rsid w:val="00AA6190"/>
    <w:rsid w:val="00AA6909"/>
    <w:rsid w:val="00AA76A0"/>
    <w:rsid w:val="00AA775C"/>
    <w:rsid w:val="00AA7958"/>
    <w:rsid w:val="00AB2982"/>
    <w:rsid w:val="00AB3468"/>
    <w:rsid w:val="00AB3CE1"/>
    <w:rsid w:val="00AB551D"/>
    <w:rsid w:val="00AB7574"/>
    <w:rsid w:val="00AC25DC"/>
    <w:rsid w:val="00AC3B31"/>
    <w:rsid w:val="00AC4175"/>
    <w:rsid w:val="00AC5680"/>
    <w:rsid w:val="00AC5ADC"/>
    <w:rsid w:val="00AC5D38"/>
    <w:rsid w:val="00AC66BA"/>
    <w:rsid w:val="00AC6C40"/>
    <w:rsid w:val="00AC6D3A"/>
    <w:rsid w:val="00AC7427"/>
    <w:rsid w:val="00AD1638"/>
    <w:rsid w:val="00AD17F1"/>
    <w:rsid w:val="00AD1B18"/>
    <w:rsid w:val="00AD27BA"/>
    <w:rsid w:val="00AD2B15"/>
    <w:rsid w:val="00AD45B9"/>
    <w:rsid w:val="00AD4707"/>
    <w:rsid w:val="00AD494A"/>
    <w:rsid w:val="00AD5A7A"/>
    <w:rsid w:val="00AD6227"/>
    <w:rsid w:val="00AD6F59"/>
    <w:rsid w:val="00AD70A2"/>
    <w:rsid w:val="00AE0204"/>
    <w:rsid w:val="00AE57D6"/>
    <w:rsid w:val="00AE5859"/>
    <w:rsid w:val="00AE5A88"/>
    <w:rsid w:val="00AE5CEE"/>
    <w:rsid w:val="00AE5E61"/>
    <w:rsid w:val="00AE767F"/>
    <w:rsid w:val="00AE7B69"/>
    <w:rsid w:val="00AE7E8B"/>
    <w:rsid w:val="00AF01FF"/>
    <w:rsid w:val="00AF1E52"/>
    <w:rsid w:val="00AF2E59"/>
    <w:rsid w:val="00AF370E"/>
    <w:rsid w:val="00AF459F"/>
    <w:rsid w:val="00AF580A"/>
    <w:rsid w:val="00AF634E"/>
    <w:rsid w:val="00AF69BC"/>
    <w:rsid w:val="00AF6B28"/>
    <w:rsid w:val="00AF7AC3"/>
    <w:rsid w:val="00B0027B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10A0E"/>
    <w:rsid w:val="00B11C18"/>
    <w:rsid w:val="00B121A9"/>
    <w:rsid w:val="00B127D4"/>
    <w:rsid w:val="00B131BE"/>
    <w:rsid w:val="00B13208"/>
    <w:rsid w:val="00B13B2E"/>
    <w:rsid w:val="00B1763F"/>
    <w:rsid w:val="00B20D08"/>
    <w:rsid w:val="00B20D6E"/>
    <w:rsid w:val="00B20D8A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5E0"/>
    <w:rsid w:val="00B26A0F"/>
    <w:rsid w:val="00B27175"/>
    <w:rsid w:val="00B2757D"/>
    <w:rsid w:val="00B27BA8"/>
    <w:rsid w:val="00B30D77"/>
    <w:rsid w:val="00B31061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F92"/>
    <w:rsid w:val="00B401CC"/>
    <w:rsid w:val="00B4041C"/>
    <w:rsid w:val="00B40803"/>
    <w:rsid w:val="00B40F02"/>
    <w:rsid w:val="00B423D1"/>
    <w:rsid w:val="00B42ABC"/>
    <w:rsid w:val="00B42B8E"/>
    <w:rsid w:val="00B42C1E"/>
    <w:rsid w:val="00B50765"/>
    <w:rsid w:val="00B50920"/>
    <w:rsid w:val="00B51033"/>
    <w:rsid w:val="00B51722"/>
    <w:rsid w:val="00B537FD"/>
    <w:rsid w:val="00B53F21"/>
    <w:rsid w:val="00B54533"/>
    <w:rsid w:val="00B54840"/>
    <w:rsid w:val="00B54B0D"/>
    <w:rsid w:val="00B54D9D"/>
    <w:rsid w:val="00B56407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70416"/>
    <w:rsid w:val="00B71239"/>
    <w:rsid w:val="00B71B0C"/>
    <w:rsid w:val="00B7361E"/>
    <w:rsid w:val="00B742BB"/>
    <w:rsid w:val="00B7453A"/>
    <w:rsid w:val="00B74A79"/>
    <w:rsid w:val="00B75C4B"/>
    <w:rsid w:val="00B77DC5"/>
    <w:rsid w:val="00B80EAC"/>
    <w:rsid w:val="00B81B6E"/>
    <w:rsid w:val="00B81F74"/>
    <w:rsid w:val="00B81FCD"/>
    <w:rsid w:val="00B82934"/>
    <w:rsid w:val="00B84332"/>
    <w:rsid w:val="00B8719F"/>
    <w:rsid w:val="00B87CB6"/>
    <w:rsid w:val="00B90D10"/>
    <w:rsid w:val="00B9165A"/>
    <w:rsid w:val="00B916DF"/>
    <w:rsid w:val="00B92477"/>
    <w:rsid w:val="00B9289B"/>
    <w:rsid w:val="00B92A02"/>
    <w:rsid w:val="00B930D0"/>
    <w:rsid w:val="00B9355D"/>
    <w:rsid w:val="00B93DF3"/>
    <w:rsid w:val="00B943F0"/>
    <w:rsid w:val="00B95CC8"/>
    <w:rsid w:val="00B978CE"/>
    <w:rsid w:val="00BA204A"/>
    <w:rsid w:val="00BA230F"/>
    <w:rsid w:val="00BA4078"/>
    <w:rsid w:val="00BA5E61"/>
    <w:rsid w:val="00BA6ED6"/>
    <w:rsid w:val="00BA7AED"/>
    <w:rsid w:val="00BB0812"/>
    <w:rsid w:val="00BB1CCD"/>
    <w:rsid w:val="00BB1DB9"/>
    <w:rsid w:val="00BB406D"/>
    <w:rsid w:val="00BB4F16"/>
    <w:rsid w:val="00BB561E"/>
    <w:rsid w:val="00BB5823"/>
    <w:rsid w:val="00BB59C7"/>
    <w:rsid w:val="00BB5E45"/>
    <w:rsid w:val="00BB6768"/>
    <w:rsid w:val="00BC03A4"/>
    <w:rsid w:val="00BC05E7"/>
    <w:rsid w:val="00BC1197"/>
    <w:rsid w:val="00BC23C7"/>
    <w:rsid w:val="00BC28AA"/>
    <w:rsid w:val="00BC4604"/>
    <w:rsid w:val="00BC60F5"/>
    <w:rsid w:val="00BC66F7"/>
    <w:rsid w:val="00BC6F47"/>
    <w:rsid w:val="00BC7508"/>
    <w:rsid w:val="00BC7B62"/>
    <w:rsid w:val="00BC7D0A"/>
    <w:rsid w:val="00BD0FA6"/>
    <w:rsid w:val="00BD19E3"/>
    <w:rsid w:val="00BD211A"/>
    <w:rsid w:val="00BD33F6"/>
    <w:rsid w:val="00BD4592"/>
    <w:rsid w:val="00BD4CAE"/>
    <w:rsid w:val="00BD50D8"/>
    <w:rsid w:val="00BD5A5D"/>
    <w:rsid w:val="00BD6413"/>
    <w:rsid w:val="00BD6EE5"/>
    <w:rsid w:val="00BD75F6"/>
    <w:rsid w:val="00BD7A2D"/>
    <w:rsid w:val="00BE0CD9"/>
    <w:rsid w:val="00BE216D"/>
    <w:rsid w:val="00BE2C27"/>
    <w:rsid w:val="00BE3824"/>
    <w:rsid w:val="00BE3A31"/>
    <w:rsid w:val="00BE43FA"/>
    <w:rsid w:val="00BE50AC"/>
    <w:rsid w:val="00BE5DAE"/>
    <w:rsid w:val="00BE6824"/>
    <w:rsid w:val="00BE6A76"/>
    <w:rsid w:val="00BE7779"/>
    <w:rsid w:val="00BE7BDD"/>
    <w:rsid w:val="00BF0A29"/>
    <w:rsid w:val="00BF0C00"/>
    <w:rsid w:val="00BF0EEC"/>
    <w:rsid w:val="00BF17E9"/>
    <w:rsid w:val="00BF20F3"/>
    <w:rsid w:val="00BF2551"/>
    <w:rsid w:val="00BF7FC0"/>
    <w:rsid w:val="00C0113F"/>
    <w:rsid w:val="00C01617"/>
    <w:rsid w:val="00C01763"/>
    <w:rsid w:val="00C018D1"/>
    <w:rsid w:val="00C03669"/>
    <w:rsid w:val="00C0367E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1001D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7572"/>
    <w:rsid w:val="00C178F2"/>
    <w:rsid w:val="00C22D16"/>
    <w:rsid w:val="00C22E2E"/>
    <w:rsid w:val="00C236A2"/>
    <w:rsid w:val="00C27065"/>
    <w:rsid w:val="00C30218"/>
    <w:rsid w:val="00C310CA"/>
    <w:rsid w:val="00C31667"/>
    <w:rsid w:val="00C32035"/>
    <w:rsid w:val="00C33288"/>
    <w:rsid w:val="00C3351B"/>
    <w:rsid w:val="00C3370B"/>
    <w:rsid w:val="00C33BEE"/>
    <w:rsid w:val="00C33EA4"/>
    <w:rsid w:val="00C351F1"/>
    <w:rsid w:val="00C3530F"/>
    <w:rsid w:val="00C35DA0"/>
    <w:rsid w:val="00C403C8"/>
    <w:rsid w:val="00C44A81"/>
    <w:rsid w:val="00C44F7B"/>
    <w:rsid w:val="00C45528"/>
    <w:rsid w:val="00C46A1D"/>
    <w:rsid w:val="00C46DE1"/>
    <w:rsid w:val="00C51CAB"/>
    <w:rsid w:val="00C536AC"/>
    <w:rsid w:val="00C53C0F"/>
    <w:rsid w:val="00C5407D"/>
    <w:rsid w:val="00C549A1"/>
    <w:rsid w:val="00C54C38"/>
    <w:rsid w:val="00C5522B"/>
    <w:rsid w:val="00C56060"/>
    <w:rsid w:val="00C56599"/>
    <w:rsid w:val="00C60205"/>
    <w:rsid w:val="00C62991"/>
    <w:rsid w:val="00C635C7"/>
    <w:rsid w:val="00C6375E"/>
    <w:rsid w:val="00C65206"/>
    <w:rsid w:val="00C65E9D"/>
    <w:rsid w:val="00C65F22"/>
    <w:rsid w:val="00C67D55"/>
    <w:rsid w:val="00C70263"/>
    <w:rsid w:val="00C7286D"/>
    <w:rsid w:val="00C7355F"/>
    <w:rsid w:val="00C741FB"/>
    <w:rsid w:val="00C74425"/>
    <w:rsid w:val="00C75531"/>
    <w:rsid w:val="00C75DBA"/>
    <w:rsid w:val="00C77975"/>
    <w:rsid w:val="00C77ED5"/>
    <w:rsid w:val="00C80A52"/>
    <w:rsid w:val="00C81CC1"/>
    <w:rsid w:val="00C821BF"/>
    <w:rsid w:val="00C82963"/>
    <w:rsid w:val="00C843BA"/>
    <w:rsid w:val="00C869D7"/>
    <w:rsid w:val="00C900AB"/>
    <w:rsid w:val="00C90BF7"/>
    <w:rsid w:val="00C91650"/>
    <w:rsid w:val="00C9207D"/>
    <w:rsid w:val="00C9220B"/>
    <w:rsid w:val="00C93A13"/>
    <w:rsid w:val="00C946CC"/>
    <w:rsid w:val="00C947EB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A1003"/>
    <w:rsid w:val="00CA1720"/>
    <w:rsid w:val="00CA1B43"/>
    <w:rsid w:val="00CA347D"/>
    <w:rsid w:val="00CA4888"/>
    <w:rsid w:val="00CA59B3"/>
    <w:rsid w:val="00CA5F92"/>
    <w:rsid w:val="00CA7D87"/>
    <w:rsid w:val="00CA7E68"/>
    <w:rsid w:val="00CA7F7D"/>
    <w:rsid w:val="00CB16BA"/>
    <w:rsid w:val="00CB2354"/>
    <w:rsid w:val="00CB3BDE"/>
    <w:rsid w:val="00CB40AE"/>
    <w:rsid w:val="00CB4D10"/>
    <w:rsid w:val="00CB5C47"/>
    <w:rsid w:val="00CB5DDD"/>
    <w:rsid w:val="00CB67A0"/>
    <w:rsid w:val="00CB7E01"/>
    <w:rsid w:val="00CC07F2"/>
    <w:rsid w:val="00CC1178"/>
    <w:rsid w:val="00CC4658"/>
    <w:rsid w:val="00CC5D47"/>
    <w:rsid w:val="00CC61D5"/>
    <w:rsid w:val="00CC69CD"/>
    <w:rsid w:val="00CC6B2B"/>
    <w:rsid w:val="00CC7B65"/>
    <w:rsid w:val="00CD0F06"/>
    <w:rsid w:val="00CD1432"/>
    <w:rsid w:val="00CD156D"/>
    <w:rsid w:val="00CD1C4B"/>
    <w:rsid w:val="00CD21EB"/>
    <w:rsid w:val="00CD23EA"/>
    <w:rsid w:val="00CD29F1"/>
    <w:rsid w:val="00CD5073"/>
    <w:rsid w:val="00CD62B4"/>
    <w:rsid w:val="00CD6783"/>
    <w:rsid w:val="00CD78C8"/>
    <w:rsid w:val="00CD7C94"/>
    <w:rsid w:val="00CE05AD"/>
    <w:rsid w:val="00CE0BDD"/>
    <w:rsid w:val="00CE1F00"/>
    <w:rsid w:val="00CE24A8"/>
    <w:rsid w:val="00CE32D2"/>
    <w:rsid w:val="00CE3E09"/>
    <w:rsid w:val="00CE42C8"/>
    <w:rsid w:val="00CE48C8"/>
    <w:rsid w:val="00CE4D9E"/>
    <w:rsid w:val="00CE4E41"/>
    <w:rsid w:val="00CE552D"/>
    <w:rsid w:val="00CE65F5"/>
    <w:rsid w:val="00CE7E12"/>
    <w:rsid w:val="00CF00C6"/>
    <w:rsid w:val="00CF300D"/>
    <w:rsid w:val="00CF3F02"/>
    <w:rsid w:val="00CF4189"/>
    <w:rsid w:val="00CF4F77"/>
    <w:rsid w:val="00CF560E"/>
    <w:rsid w:val="00CF7374"/>
    <w:rsid w:val="00CF75C7"/>
    <w:rsid w:val="00CF7BB9"/>
    <w:rsid w:val="00D018B6"/>
    <w:rsid w:val="00D01CAF"/>
    <w:rsid w:val="00D02BE4"/>
    <w:rsid w:val="00D04E30"/>
    <w:rsid w:val="00D0520A"/>
    <w:rsid w:val="00D06717"/>
    <w:rsid w:val="00D10713"/>
    <w:rsid w:val="00D10EC1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7CB1"/>
    <w:rsid w:val="00D201DC"/>
    <w:rsid w:val="00D2051A"/>
    <w:rsid w:val="00D213B4"/>
    <w:rsid w:val="00D21651"/>
    <w:rsid w:val="00D21A38"/>
    <w:rsid w:val="00D21C95"/>
    <w:rsid w:val="00D223AF"/>
    <w:rsid w:val="00D225E4"/>
    <w:rsid w:val="00D237BF"/>
    <w:rsid w:val="00D25B27"/>
    <w:rsid w:val="00D2776C"/>
    <w:rsid w:val="00D30E30"/>
    <w:rsid w:val="00D314C6"/>
    <w:rsid w:val="00D31860"/>
    <w:rsid w:val="00D31B25"/>
    <w:rsid w:val="00D32501"/>
    <w:rsid w:val="00D33085"/>
    <w:rsid w:val="00D33114"/>
    <w:rsid w:val="00D343D9"/>
    <w:rsid w:val="00D354ED"/>
    <w:rsid w:val="00D36BB7"/>
    <w:rsid w:val="00D37C5B"/>
    <w:rsid w:val="00D40EAC"/>
    <w:rsid w:val="00D40FAA"/>
    <w:rsid w:val="00D41226"/>
    <w:rsid w:val="00D41590"/>
    <w:rsid w:val="00D41BC3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39F"/>
    <w:rsid w:val="00D51533"/>
    <w:rsid w:val="00D51950"/>
    <w:rsid w:val="00D51BBC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23B5"/>
    <w:rsid w:val="00D627F4"/>
    <w:rsid w:val="00D632A5"/>
    <w:rsid w:val="00D633E4"/>
    <w:rsid w:val="00D63832"/>
    <w:rsid w:val="00D6415A"/>
    <w:rsid w:val="00D64282"/>
    <w:rsid w:val="00D642A8"/>
    <w:rsid w:val="00D65797"/>
    <w:rsid w:val="00D70017"/>
    <w:rsid w:val="00D70138"/>
    <w:rsid w:val="00D70A56"/>
    <w:rsid w:val="00D70D8C"/>
    <w:rsid w:val="00D7162D"/>
    <w:rsid w:val="00D71F52"/>
    <w:rsid w:val="00D72268"/>
    <w:rsid w:val="00D72691"/>
    <w:rsid w:val="00D727AD"/>
    <w:rsid w:val="00D72E0B"/>
    <w:rsid w:val="00D72EBB"/>
    <w:rsid w:val="00D74BA5"/>
    <w:rsid w:val="00D759A3"/>
    <w:rsid w:val="00D765B0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66CC"/>
    <w:rsid w:val="00D869DA"/>
    <w:rsid w:val="00D86C29"/>
    <w:rsid w:val="00D86C60"/>
    <w:rsid w:val="00D8721C"/>
    <w:rsid w:val="00D9247B"/>
    <w:rsid w:val="00D92503"/>
    <w:rsid w:val="00D926FF"/>
    <w:rsid w:val="00D93D1F"/>
    <w:rsid w:val="00D93E91"/>
    <w:rsid w:val="00D94985"/>
    <w:rsid w:val="00D94B60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22E2"/>
    <w:rsid w:val="00DA335C"/>
    <w:rsid w:val="00DA3955"/>
    <w:rsid w:val="00DA5019"/>
    <w:rsid w:val="00DA5053"/>
    <w:rsid w:val="00DA6102"/>
    <w:rsid w:val="00DA611D"/>
    <w:rsid w:val="00DA67F7"/>
    <w:rsid w:val="00DB023B"/>
    <w:rsid w:val="00DB486D"/>
    <w:rsid w:val="00DB585D"/>
    <w:rsid w:val="00DC0B65"/>
    <w:rsid w:val="00DC2E8B"/>
    <w:rsid w:val="00DC341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15B8"/>
    <w:rsid w:val="00DD1D75"/>
    <w:rsid w:val="00DD2AA9"/>
    <w:rsid w:val="00DD3FCA"/>
    <w:rsid w:val="00DD4061"/>
    <w:rsid w:val="00DD4669"/>
    <w:rsid w:val="00DD4BD7"/>
    <w:rsid w:val="00DD5137"/>
    <w:rsid w:val="00DD589B"/>
    <w:rsid w:val="00DD60CD"/>
    <w:rsid w:val="00DD66E8"/>
    <w:rsid w:val="00DD6D29"/>
    <w:rsid w:val="00DD76BA"/>
    <w:rsid w:val="00DE023F"/>
    <w:rsid w:val="00DE0F44"/>
    <w:rsid w:val="00DE255C"/>
    <w:rsid w:val="00DE376A"/>
    <w:rsid w:val="00DE3921"/>
    <w:rsid w:val="00DE3E14"/>
    <w:rsid w:val="00DE47B1"/>
    <w:rsid w:val="00DE5107"/>
    <w:rsid w:val="00DE5B48"/>
    <w:rsid w:val="00DE5D14"/>
    <w:rsid w:val="00DE5F3A"/>
    <w:rsid w:val="00DE61F3"/>
    <w:rsid w:val="00DE63DB"/>
    <w:rsid w:val="00DE69DE"/>
    <w:rsid w:val="00DE7C4B"/>
    <w:rsid w:val="00DF0632"/>
    <w:rsid w:val="00DF06D8"/>
    <w:rsid w:val="00DF263B"/>
    <w:rsid w:val="00DF3463"/>
    <w:rsid w:val="00DF36DA"/>
    <w:rsid w:val="00DF3D85"/>
    <w:rsid w:val="00DF4157"/>
    <w:rsid w:val="00DF4772"/>
    <w:rsid w:val="00DF54D2"/>
    <w:rsid w:val="00DF6976"/>
    <w:rsid w:val="00DF779C"/>
    <w:rsid w:val="00DF7D00"/>
    <w:rsid w:val="00E01EBB"/>
    <w:rsid w:val="00E02074"/>
    <w:rsid w:val="00E02296"/>
    <w:rsid w:val="00E0355D"/>
    <w:rsid w:val="00E04958"/>
    <w:rsid w:val="00E05D8E"/>
    <w:rsid w:val="00E06356"/>
    <w:rsid w:val="00E07E20"/>
    <w:rsid w:val="00E100A1"/>
    <w:rsid w:val="00E1087B"/>
    <w:rsid w:val="00E12723"/>
    <w:rsid w:val="00E12A66"/>
    <w:rsid w:val="00E12BC7"/>
    <w:rsid w:val="00E14AAD"/>
    <w:rsid w:val="00E15908"/>
    <w:rsid w:val="00E15935"/>
    <w:rsid w:val="00E171B9"/>
    <w:rsid w:val="00E200AB"/>
    <w:rsid w:val="00E20359"/>
    <w:rsid w:val="00E20679"/>
    <w:rsid w:val="00E22C39"/>
    <w:rsid w:val="00E2358E"/>
    <w:rsid w:val="00E24147"/>
    <w:rsid w:val="00E2504D"/>
    <w:rsid w:val="00E27EF6"/>
    <w:rsid w:val="00E302A0"/>
    <w:rsid w:val="00E30C47"/>
    <w:rsid w:val="00E33D1D"/>
    <w:rsid w:val="00E3528B"/>
    <w:rsid w:val="00E35757"/>
    <w:rsid w:val="00E37329"/>
    <w:rsid w:val="00E41A60"/>
    <w:rsid w:val="00E4216C"/>
    <w:rsid w:val="00E4234B"/>
    <w:rsid w:val="00E42660"/>
    <w:rsid w:val="00E42B24"/>
    <w:rsid w:val="00E44512"/>
    <w:rsid w:val="00E44A54"/>
    <w:rsid w:val="00E47243"/>
    <w:rsid w:val="00E53EE2"/>
    <w:rsid w:val="00E54474"/>
    <w:rsid w:val="00E559FD"/>
    <w:rsid w:val="00E5678C"/>
    <w:rsid w:val="00E575CF"/>
    <w:rsid w:val="00E621E7"/>
    <w:rsid w:val="00E62DDD"/>
    <w:rsid w:val="00E64467"/>
    <w:rsid w:val="00E65448"/>
    <w:rsid w:val="00E654E2"/>
    <w:rsid w:val="00E65A5E"/>
    <w:rsid w:val="00E6717E"/>
    <w:rsid w:val="00E700DF"/>
    <w:rsid w:val="00E70AB7"/>
    <w:rsid w:val="00E7138E"/>
    <w:rsid w:val="00E71AAD"/>
    <w:rsid w:val="00E71EA0"/>
    <w:rsid w:val="00E721C5"/>
    <w:rsid w:val="00E7359F"/>
    <w:rsid w:val="00E73814"/>
    <w:rsid w:val="00E74FF3"/>
    <w:rsid w:val="00E75135"/>
    <w:rsid w:val="00E75630"/>
    <w:rsid w:val="00E7639A"/>
    <w:rsid w:val="00E768F3"/>
    <w:rsid w:val="00E76AB1"/>
    <w:rsid w:val="00E773B4"/>
    <w:rsid w:val="00E8156A"/>
    <w:rsid w:val="00E81B5F"/>
    <w:rsid w:val="00E82C26"/>
    <w:rsid w:val="00E830F7"/>
    <w:rsid w:val="00E83BF8"/>
    <w:rsid w:val="00E841C6"/>
    <w:rsid w:val="00E85AAB"/>
    <w:rsid w:val="00E86874"/>
    <w:rsid w:val="00E869D3"/>
    <w:rsid w:val="00E86C53"/>
    <w:rsid w:val="00E87FE6"/>
    <w:rsid w:val="00E92AB1"/>
    <w:rsid w:val="00E92B87"/>
    <w:rsid w:val="00E92C57"/>
    <w:rsid w:val="00E93F92"/>
    <w:rsid w:val="00E95212"/>
    <w:rsid w:val="00E952DE"/>
    <w:rsid w:val="00E959DB"/>
    <w:rsid w:val="00E9625C"/>
    <w:rsid w:val="00E97366"/>
    <w:rsid w:val="00E97C19"/>
    <w:rsid w:val="00EA034F"/>
    <w:rsid w:val="00EA08D4"/>
    <w:rsid w:val="00EA1781"/>
    <w:rsid w:val="00EA1F44"/>
    <w:rsid w:val="00EA2453"/>
    <w:rsid w:val="00EA289D"/>
    <w:rsid w:val="00EA29FD"/>
    <w:rsid w:val="00EA30F9"/>
    <w:rsid w:val="00EA3C28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3FA4"/>
    <w:rsid w:val="00EB50E1"/>
    <w:rsid w:val="00EB65CF"/>
    <w:rsid w:val="00EB7575"/>
    <w:rsid w:val="00EC150C"/>
    <w:rsid w:val="00EC16DB"/>
    <w:rsid w:val="00EC33DB"/>
    <w:rsid w:val="00EC3482"/>
    <w:rsid w:val="00EC4B38"/>
    <w:rsid w:val="00EC620D"/>
    <w:rsid w:val="00EC6CB0"/>
    <w:rsid w:val="00EC6CB4"/>
    <w:rsid w:val="00EC7684"/>
    <w:rsid w:val="00EC7D6C"/>
    <w:rsid w:val="00ED12AA"/>
    <w:rsid w:val="00ED16B5"/>
    <w:rsid w:val="00ED1D71"/>
    <w:rsid w:val="00ED1EC0"/>
    <w:rsid w:val="00ED31FC"/>
    <w:rsid w:val="00ED32AD"/>
    <w:rsid w:val="00ED463E"/>
    <w:rsid w:val="00ED5859"/>
    <w:rsid w:val="00ED5CE7"/>
    <w:rsid w:val="00ED5D18"/>
    <w:rsid w:val="00ED626B"/>
    <w:rsid w:val="00ED76DB"/>
    <w:rsid w:val="00EE05BA"/>
    <w:rsid w:val="00EE105A"/>
    <w:rsid w:val="00EE179E"/>
    <w:rsid w:val="00EE19AA"/>
    <w:rsid w:val="00EE27CD"/>
    <w:rsid w:val="00EE2BA5"/>
    <w:rsid w:val="00EE6D7E"/>
    <w:rsid w:val="00EE79A2"/>
    <w:rsid w:val="00EF005A"/>
    <w:rsid w:val="00EF06DF"/>
    <w:rsid w:val="00EF07F2"/>
    <w:rsid w:val="00EF125B"/>
    <w:rsid w:val="00EF1266"/>
    <w:rsid w:val="00EF3BDB"/>
    <w:rsid w:val="00EF48FC"/>
    <w:rsid w:val="00EF4EEA"/>
    <w:rsid w:val="00EF6F3D"/>
    <w:rsid w:val="00F008CA"/>
    <w:rsid w:val="00F00A7A"/>
    <w:rsid w:val="00F00ED3"/>
    <w:rsid w:val="00F012D7"/>
    <w:rsid w:val="00F0187A"/>
    <w:rsid w:val="00F0300D"/>
    <w:rsid w:val="00F03053"/>
    <w:rsid w:val="00F0328F"/>
    <w:rsid w:val="00F043E3"/>
    <w:rsid w:val="00F05CD7"/>
    <w:rsid w:val="00F064B4"/>
    <w:rsid w:val="00F064D4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7D3"/>
    <w:rsid w:val="00F15874"/>
    <w:rsid w:val="00F159FA"/>
    <w:rsid w:val="00F16B52"/>
    <w:rsid w:val="00F16F5F"/>
    <w:rsid w:val="00F177E4"/>
    <w:rsid w:val="00F20235"/>
    <w:rsid w:val="00F22CD4"/>
    <w:rsid w:val="00F23E86"/>
    <w:rsid w:val="00F24141"/>
    <w:rsid w:val="00F24458"/>
    <w:rsid w:val="00F253E7"/>
    <w:rsid w:val="00F25616"/>
    <w:rsid w:val="00F25FA6"/>
    <w:rsid w:val="00F2616E"/>
    <w:rsid w:val="00F26679"/>
    <w:rsid w:val="00F26CE9"/>
    <w:rsid w:val="00F31211"/>
    <w:rsid w:val="00F3192E"/>
    <w:rsid w:val="00F3336E"/>
    <w:rsid w:val="00F3372B"/>
    <w:rsid w:val="00F34850"/>
    <w:rsid w:val="00F35237"/>
    <w:rsid w:val="00F35C32"/>
    <w:rsid w:val="00F35E66"/>
    <w:rsid w:val="00F37C7F"/>
    <w:rsid w:val="00F40303"/>
    <w:rsid w:val="00F40940"/>
    <w:rsid w:val="00F40D7A"/>
    <w:rsid w:val="00F41C92"/>
    <w:rsid w:val="00F43D67"/>
    <w:rsid w:val="00F44569"/>
    <w:rsid w:val="00F4478B"/>
    <w:rsid w:val="00F449CB"/>
    <w:rsid w:val="00F45A19"/>
    <w:rsid w:val="00F4784D"/>
    <w:rsid w:val="00F50C96"/>
    <w:rsid w:val="00F52A7A"/>
    <w:rsid w:val="00F534F3"/>
    <w:rsid w:val="00F53D0E"/>
    <w:rsid w:val="00F5473A"/>
    <w:rsid w:val="00F54DFF"/>
    <w:rsid w:val="00F558C8"/>
    <w:rsid w:val="00F604CF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67791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74C9"/>
    <w:rsid w:val="00F777BE"/>
    <w:rsid w:val="00F80C9A"/>
    <w:rsid w:val="00F8289B"/>
    <w:rsid w:val="00F82ABC"/>
    <w:rsid w:val="00F83814"/>
    <w:rsid w:val="00F84BF8"/>
    <w:rsid w:val="00F87DC0"/>
    <w:rsid w:val="00F87FF6"/>
    <w:rsid w:val="00F90CAA"/>
    <w:rsid w:val="00F91062"/>
    <w:rsid w:val="00F916F6"/>
    <w:rsid w:val="00F91A39"/>
    <w:rsid w:val="00F9622B"/>
    <w:rsid w:val="00F97AE1"/>
    <w:rsid w:val="00F97B53"/>
    <w:rsid w:val="00F97DF7"/>
    <w:rsid w:val="00FA0BAE"/>
    <w:rsid w:val="00FA0D4F"/>
    <w:rsid w:val="00FA31BC"/>
    <w:rsid w:val="00FA3EE3"/>
    <w:rsid w:val="00FA4F03"/>
    <w:rsid w:val="00FA4FC5"/>
    <w:rsid w:val="00FA5A02"/>
    <w:rsid w:val="00FB03B4"/>
    <w:rsid w:val="00FB0FA6"/>
    <w:rsid w:val="00FB1A95"/>
    <w:rsid w:val="00FB3039"/>
    <w:rsid w:val="00FB3810"/>
    <w:rsid w:val="00FB3F08"/>
    <w:rsid w:val="00FB4BB7"/>
    <w:rsid w:val="00FB51FB"/>
    <w:rsid w:val="00FB6086"/>
    <w:rsid w:val="00FB66C5"/>
    <w:rsid w:val="00FB69C2"/>
    <w:rsid w:val="00FB6B63"/>
    <w:rsid w:val="00FB6C1E"/>
    <w:rsid w:val="00FC02BA"/>
    <w:rsid w:val="00FC0619"/>
    <w:rsid w:val="00FC0D34"/>
    <w:rsid w:val="00FC145A"/>
    <w:rsid w:val="00FC22FE"/>
    <w:rsid w:val="00FC4817"/>
    <w:rsid w:val="00FC5BC3"/>
    <w:rsid w:val="00FC64B2"/>
    <w:rsid w:val="00FC795C"/>
    <w:rsid w:val="00FC79E3"/>
    <w:rsid w:val="00FD3263"/>
    <w:rsid w:val="00FD39C1"/>
    <w:rsid w:val="00FD607F"/>
    <w:rsid w:val="00FD6238"/>
    <w:rsid w:val="00FD6254"/>
    <w:rsid w:val="00FD6CE9"/>
    <w:rsid w:val="00FD72E2"/>
    <w:rsid w:val="00FD7449"/>
    <w:rsid w:val="00FD7B7C"/>
    <w:rsid w:val="00FE0EED"/>
    <w:rsid w:val="00FE0EF1"/>
    <w:rsid w:val="00FE10AC"/>
    <w:rsid w:val="00FE1EDF"/>
    <w:rsid w:val="00FE249A"/>
    <w:rsid w:val="00FE5EE2"/>
    <w:rsid w:val="00FE607D"/>
    <w:rsid w:val="00FE6DB4"/>
    <w:rsid w:val="00FF5708"/>
    <w:rsid w:val="00FF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67791"/>
    <w:pPr>
      <w:spacing w:before="100" w:beforeAutospacing="1" w:after="100" w:afterAutospacing="1"/>
    </w:pPr>
  </w:style>
  <w:style w:type="paragraph" w:customStyle="1" w:styleId="Default">
    <w:name w:val="Default"/>
    <w:rsid w:val="00F6779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677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5650</Characters>
  <Application>Microsoft Office Word</Application>
  <DocSecurity>0</DocSecurity>
  <Lines>47</Lines>
  <Paragraphs>13</Paragraphs>
  <ScaleCrop>false</ScaleCrop>
  <Company>Your Company Name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2011-07-04T07:10:00Z</dcterms:created>
  <dcterms:modified xsi:type="dcterms:W3CDTF">2011-07-04T07:10:00Z</dcterms:modified>
</cp:coreProperties>
</file>